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82095" w:rsidR="002132EA" w:rsidP="002132EA" w:rsidRDefault="002132EA" w14:paraId="531E8822" w14:textId="37606A39">
      <w:pPr>
        <w:rPr>
          <w:sz w:val="32"/>
          <w:szCs w:val="32"/>
        </w:rPr>
      </w:pPr>
      <w:r w:rsidRPr="00982095">
        <w:rPr>
          <w:b/>
          <w:bCs/>
          <w:sz w:val="32"/>
          <w:szCs w:val="32"/>
        </w:rPr>
        <w:t>Welcome to the Women in High Performance Coaching</w:t>
      </w:r>
      <w:r w:rsidRPr="00982095" w:rsidR="00BD1749">
        <w:rPr>
          <w:b/>
          <w:bCs/>
          <w:sz w:val="32"/>
          <w:szCs w:val="32"/>
        </w:rPr>
        <w:t xml:space="preserve"> (WiHPC)</w:t>
      </w:r>
      <w:r w:rsidRPr="00982095">
        <w:rPr>
          <w:b/>
          <w:bCs/>
          <w:sz w:val="32"/>
          <w:szCs w:val="32"/>
        </w:rPr>
        <w:t>: Road Map to Action</w:t>
      </w:r>
    </w:p>
    <w:p w:rsidRPr="00041343" w:rsidR="002132EA" w:rsidP="002132EA" w:rsidRDefault="002132EA" w14:paraId="63CB4E98" w14:textId="621B8E63">
      <w:pPr>
        <w:rPr>
          <w:sz w:val="22"/>
          <w:szCs w:val="22"/>
        </w:rPr>
      </w:pPr>
      <w:r w:rsidRPr="00041343">
        <w:rPr>
          <w:sz w:val="22"/>
          <w:szCs w:val="22"/>
        </w:rPr>
        <w:t xml:space="preserve">This self-assessment tool has been developed to support National Sporting Organisations (NSOs), </w:t>
      </w:r>
      <w:r w:rsidRPr="00041343" w:rsidR="008855CE">
        <w:rPr>
          <w:sz w:val="22"/>
          <w:szCs w:val="22"/>
        </w:rPr>
        <w:t>National Sporting Organisations with a Disability (NSODs)</w:t>
      </w:r>
      <w:r w:rsidRPr="00041343" w:rsidR="00BD1749">
        <w:rPr>
          <w:sz w:val="22"/>
          <w:szCs w:val="22"/>
        </w:rPr>
        <w:t>,</w:t>
      </w:r>
      <w:r w:rsidRPr="00041343" w:rsidR="008855CE">
        <w:rPr>
          <w:sz w:val="22"/>
          <w:szCs w:val="22"/>
        </w:rPr>
        <w:t xml:space="preserve"> </w:t>
      </w:r>
      <w:r w:rsidRPr="00041343">
        <w:rPr>
          <w:sz w:val="22"/>
          <w:szCs w:val="22"/>
        </w:rPr>
        <w:t>State Sporting Organisations (SSOs), clubs, and individuals in evaluating their current environment and practices related to women in high performance (HP) coaching roles.</w:t>
      </w:r>
      <w:r w:rsidRPr="00041343" w:rsidR="008855CE">
        <w:rPr>
          <w:sz w:val="22"/>
          <w:szCs w:val="22"/>
        </w:rPr>
        <w:t xml:space="preserve"> </w:t>
      </w:r>
      <w:r w:rsidRPr="00041343">
        <w:rPr>
          <w:sz w:val="22"/>
          <w:szCs w:val="22"/>
        </w:rPr>
        <w:t>By identifying existing gaps and opportunities, this tool helps you create a tailored roadmap to foster a more inclusive and supportive culture for women in HP coaching. It’s designed to guide your organisation in taking meaningful first steps toward long-term change.</w:t>
      </w:r>
    </w:p>
    <w:p w:rsidRPr="00041343" w:rsidR="002132EA" w:rsidP="002132EA" w:rsidRDefault="002132EA" w14:paraId="09931269" w14:textId="77777777">
      <w:pPr>
        <w:rPr>
          <w:sz w:val="22"/>
          <w:szCs w:val="22"/>
        </w:rPr>
      </w:pPr>
      <w:r w:rsidRPr="00041343">
        <w:rPr>
          <w:b/>
          <w:bCs/>
          <w:sz w:val="22"/>
          <w:szCs w:val="22"/>
        </w:rPr>
        <w:t>What to Expect:</w:t>
      </w:r>
    </w:p>
    <w:p w:rsidRPr="00041343" w:rsidR="002132EA" w:rsidP="002132EA" w:rsidRDefault="002132EA" w14:paraId="6A35FCEA" w14:textId="77777777">
      <w:pPr>
        <w:numPr>
          <w:ilvl w:val="0"/>
          <w:numId w:val="1"/>
        </w:numPr>
        <w:spacing w:after="0"/>
        <w:rPr>
          <w:sz w:val="22"/>
          <w:szCs w:val="22"/>
        </w:rPr>
      </w:pPr>
      <w:r w:rsidRPr="00041343">
        <w:rPr>
          <w:b/>
          <w:bCs/>
          <w:sz w:val="22"/>
          <w:szCs w:val="22"/>
        </w:rPr>
        <w:t>7 key steps</w:t>
      </w:r>
      <w:r w:rsidRPr="00041343">
        <w:rPr>
          <w:sz w:val="22"/>
          <w:szCs w:val="22"/>
        </w:rPr>
        <w:t xml:space="preserve"> with </w:t>
      </w:r>
      <w:r w:rsidRPr="00041343">
        <w:rPr>
          <w:b/>
          <w:bCs/>
          <w:sz w:val="22"/>
          <w:szCs w:val="22"/>
        </w:rPr>
        <w:t>16 targeted questions</w:t>
      </w:r>
      <w:r w:rsidRPr="00041343">
        <w:rPr>
          <w:sz w:val="22"/>
          <w:szCs w:val="22"/>
        </w:rPr>
        <w:t> to assess your current position.</w:t>
      </w:r>
    </w:p>
    <w:p w:rsidRPr="00041343" w:rsidR="002132EA" w:rsidP="002132EA" w:rsidRDefault="002132EA" w14:paraId="343494BF" w14:textId="77777777">
      <w:pPr>
        <w:numPr>
          <w:ilvl w:val="0"/>
          <w:numId w:val="1"/>
        </w:numPr>
        <w:spacing w:after="0"/>
        <w:rPr>
          <w:sz w:val="22"/>
          <w:szCs w:val="22"/>
        </w:rPr>
      </w:pPr>
      <w:r w:rsidRPr="00041343">
        <w:rPr>
          <w:sz w:val="22"/>
          <w:szCs w:val="22"/>
        </w:rPr>
        <w:t xml:space="preserve">A </w:t>
      </w:r>
      <w:r w:rsidRPr="00041343">
        <w:rPr>
          <w:b/>
          <w:bCs/>
          <w:sz w:val="22"/>
          <w:szCs w:val="22"/>
        </w:rPr>
        <w:t>personalised action plan</w:t>
      </w:r>
      <w:r w:rsidRPr="00041343">
        <w:rPr>
          <w:sz w:val="22"/>
          <w:szCs w:val="22"/>
        </w:rPr>
        <w:t> with practical and evidence-based resources to support implementation.</w:t>
      </w:r>
    </w:p>
    <w:p w:rsidRPr="00041343" w:rsidR="002132EA" w:rsidP="002132EA" w:rsidRDefault="002132EA" w14:paraId="603B20E7" w14:textId="77777777">
      <w:pPr>
        <w:numPr>
          <w:ilvl w:val="0"/>
          <w:numId w:val="1"/>
        </w:numPr>
        <w:spacing w:after="0"/>
        <w:rPr>
          <w:sz w:val="22"/>
          <w:szCs w:val="22"/>
        </w:rPr>
      </w:pPr>
      <w:r w:rsidRPr="00041343">
        <w:rPr>
          <w:sz w:val="22"/>
          <w:szCs w:val="22"/>
        </w:rPr>
        <w:t xml:space="preserve">The ability to </w:t>
      </w:r>
      <w:r w:rsidRPr="00041343">
        <w:rPr>
          <w:b/>
          <w:bCs/>
          <w:sz w:val="22"/>
          <w:szCs w:val="22"/>
        </w:rPr>
        <w:t>reassess over time</w:t>
      </w:r>
      <w:r w:rsidRPr="00041343">
        <w:rPr>
          <w:sz w:val="22"/>
          <w:szCs w:val="22"/>
        </w:rPr>
        <w:t>, helping you track progress and refine your approach.</w:t>
      </w:r>
    </w:p>
    <w:p w:rsidRPr="00041343" w:rsidR="00BD1749" w:rsidP="002132EA" w:rsidRDefault="00BD1749" w14:paraId="0CFD1E47" w14:textId="05DE422D">
      <w:pPr>
        <w:numPr>
          <w:ilvl w:val="0"/>
          <w:numId w:val="1"/>
        </w:numPr>
        <w:spacing w:after="0"/>
        <w:rPr>
          <w:sz w:val="22"/>
          <w:szCs w:val="22"/>
        </w:rPr>
      </w:pPr>
      <w:r w:rsidRPr="00041343">
        <w:rPr>
          <w:sz w:val="22"/>
          <w:szCs w:val="22"/>
        </w:rPr>
        <w:t>This survey will take approximately 15-20 minutes to complete (providing you have workforce data available).</w:t>
      </w:r>
    </w:p>
    <w:p w:rsidRPr="00041343" w:rsidR="002132EA" w:rsidP="002132EA" w:rsidRDefault="002132EA" w14:paraId="1CD916BF" w14:textId="7B01365F">
      <w:pPr>
        <w:numPr>
          <w:ilvl w:val="0"/>
          <w:numId w:val="1"/>
        </w:numPr>
        <w:spacing w:after="0"/>
        <w:rPr>
          <w:sz w:val="22"/>
          <w:szCs w:val="22"/>
        </w:rPr>
      </w:pPr>
      <w:r w:rsidRPr="00041343">
        <w:rPr>
          <w:sz w:val="22"/>
          <w:szCs w:val="22"/>
        </w:rPr>
        <w:t>Data collected by the Australian Sports Commission (ASC) to ensure sector-wide support and alignment with national priorities.</w:t>
      </w:r>
      <w:r w:rsidRPr="00041343" w:rsidR="00196D7C">
        <w:rPr>
          <w:sz w:val="22"/>
          <w:szCs w:val="22"/>
        </w:rPr>
        <w:t xml:space="preserve"> </w:t>
      </w:r>
      <w:r w:rsidRPr="00041343">
        <w:rPr>
          <w:sz w:val="22"/>
          <w:szCs w:val="22"/>
        </w:rPr>
        <w:t>This tool is part of a broader commitment to diversity and inclusion in sport. By using it, you're contributing to a stronger, more equitable coaching landscape.</w:t>
      </w:r>
    </w:p>
    <w:p w:rsidRPr="00041343" w:rsidR="00BD1749" w:rsidP="00982095" w:rsidRDefault="00BD1749" w14:paraId="594A6480" w14:textId="158A5782">
      <w:pPr>
        <w:spacing w:after="0"/>
        <w:ind w:left="360"/>
        <w:rPr>
          <w:sz w:val="22"/>
          <w:szCs w:val="22"/>
        </w:rPr>
      </w:pPr>
      <w:r w:rsidRPr="00041343">
        <w:rPr>
          <w:sz w:val="22"/>
          <w:szCs w:val="22"/>
        </w:rPr>
        <w:t>Upon completion of the survey, return to the Road Map to Action to begin you</w:t>
      </w:r>
      <w:r w:rsidRPr="00041343" w:rsidR="00EF7F57">
        <w:rPr>
          <w:sz w:val="22"/>
          <w:szCs w:val="22"/>
        </w:rPr>
        <w:t>r</w:t>
      </w:r>
      <w:r w:rsidRPr="00041343">
        <w:rPr>
          <w:sz w:val="22"/>
          <w:szCs w:val="22"/>
        </w:rPr>
        <w:t xml:space="preserve"> Action Planning.</w:t>
      </w:r>
    </w:p>
    <w:tbl>
      <w:tblPr>
        <w:tblStyle w:val="TableGrid"/>
        <w:tblW w:w="0" w:type="auto"/>
        <w:tblLook w:val="04A0" w:firstRow="1" w:lastRow="0" w:firstColumn="1" w:lastColumn="0" w:noHBand="0" w:noVBand="1"/>
      </w:tblPr>
      <w:tblGrid>
        <w:gridCol w:w="7694"/>
        <w:gridCol w:w="7694"/>
      </w:tblGrid>
      <w:tr w:rsidRPr="00FF3518" w:rsidR="00FF3518" w:rsidTr="00FF3518" w14:paraId="253A1DCE" w14:textId="77777777">
        <w:tc>
          <w:tcPr>
            <w:tcW w:w="7694" w:type="dxa"/>
            <w:shd w:val="clear" w:color="auto" w:fill="156082" w:themeFill="accent1"/>
          </w:tcPr>
          <w:p w:rsidRPr="00FF3518" w:rsidR="0069190E" w:rsidP="002132EA" w:rsidRDefault="00503144" w14:paraId="3181FD79" w14:textId="6995DDCF">
            <w:pPr>
              <w:rPr>
                <w:b/>
                <w:bCs/>
                <w:color w:val="FFFFFF" w:themeColor="background1"/>
              </w:rPr>
            </w:pPr>
            <w:r w:rsidRPr="00FF3518">
              <w:rPr>
                <w:b/>
                <w:bCs/>
                <w:color w:val="FFFFFF" w:themeColor="background1"/>
              </w:rPr>
              <w:t>Your Current Scorecard</w:t>
            </w:r>
          </w:p>
        </w:tc>
        <w:tc>
          <w:tcPr>
            <w:tcW w:w="7694" w:type="dxa"/>
            <w:shd w:val="clear" w:color="auto" w:fill="156082" w:themeFill="accent1"/>
          </w:tcPr>
          <w:p w:rsidRPr="00FF3518" w:rsidR="0069190E" w:rsidP="002132EA" w:rsidRDefault="00503144" w14:paraId="62E5CEC4" w14:textId="1358E53B">
            <w:pPr>
              <w:rPr>
                <w:b/>
                <w:bCs/>
                <w:color w:val="FFFFFF" w:themeColor="background1"/>
              </w:rPr>
            </w:pPr>
            <w:r w:rsidRPr="00FF3518">
              <w:rPr>
                <w:b/>
                <w:bCs/>
                <w:color w:val="FFFFFF" w:themeColor="background1"/>
              </w:rPr>
              <w:t>Date:</w:t>
            </w:r>
          </w:p>
        </w:tc>
      </w:tr>
      <w:tr w:rsidR="001F6D6A" w:rsidTr="00FF3518" w14:paraId="007D48B9" w14:textId="77777777">
        <w:tc>
          <w:tcPr>
            <w:tcW w:w="7694" w:type="dxa"/>
          </w:tcPr>
          <w:p w:rsidRPr="00FA0497" w:rsidR="001F6D6A" w:rsidP="002132EA" w:rsidRDefault="00B21676" w14:paraId="51A2E8A5" w14:textId="030CCB07">
            <w:pPr>
              <w:rPr>
                <w:b/>
                <w:bCs/>
                <w:sz w:val="22"/>
                <w:szCs w:val="22"/>
              </w:rPr>
            </w:pPr>
            <w:r w:rsidRPr="00FA0497">
              <w:rPr>
                <w:b/>
                <w:bCs/>
                <w:sz w:val="22"/>
                <w:szCs w:val="22"/>
              </w:rPr>
              <w:t>Section 2</w:t>
            </w:r>
          </w:p>
        </w:tc>
        <w:tc>
          <w:tcPr>
            <w:tcW w:w="7694" w:type="dxa"/>
            <w:shd w:val="clear" w:color="auto" w:fill="D9D9D9" w:themeFill="background1" w:themeFillShade="D9"/>
          </w:tcPr>
          <w:p w:rsidR="001F6D6A" w:rsidP="00700448" w:rsidRDefault="001F6D6A" w14:paraId="71C3D2DC" w14:textId="77777777">
            <w:pPr>
              <w:jc w:val="right"/>
              <w:rPr>
                <w:b/>
                <w:bCs/>
              </w:rPr>
            </w:pPr>
          </w:p>
        </w:tc>
      </w:tr>
      <w:tr w:rsidR="001F6D6A" w:rsidTr="00FF3518" w14:paraId="4AB1DAD4" w14:textId="77777777">
        <w:tc>
          <w:tcPr>
            <w:tcW w:w="7694" w:type="dxa"/>
          </w:tcPr>
          <w:p w:rsidRPr="00FA0497" w:rsidR="001F6D6A" w:rsidP="002132EA" w:rsidRDefault="00B21676" w14:paraId="4DF694D4" w14:textId="2C1A0878">
            <w:pPr>
              <w:rPr>
                <w:b/>
                <w:bCs/>
                <w:sz w:val="22"/>
                <w:szCs w:val="22"/>
              </w:rPr>
            </w:pPr>
            <w:r w:rsidRPr="00FA0497">
              <w:rPr>
                <w:b/>
                <w:bCs/>
                <w:sz w:val="22"/>
                <w:szCs w:val="22"/>
              </w:rPr>
              <w:t xml:space="preserve">Section </w:t>
            </w:r>
            <w:r w:rsidRPr="00FA0497" w:rsidR="007C5AEF">
              <w:rPr>
                <w:b/>
                <w:bCs/>
                <w:sz w:val="22"/>
                <w:szCs w:val="22"/>
              </w:rPr>
              <w:t>3</w:t>
            </w:r>
          </w:p>
        </w:tc>
        <w:tc>
          <w:tcPr>
            <w:tcW w:w="7694" w:type="dxa"/>
            <w:shd w:val="clear" w:color="auto" w:fill="D9D9D9" w:themeFill="background1" w:themeFillShade="D9"/>
          </w:tcPr>
          <w:p w:rsidR="001F6D6A" w:rsidP="00700448" w:rsidRDefault="001F6D6A" w14:paraId="07B876CA" w14:textId="77777777">
            <w:pPr>
              <w:jc w:val="right"/>
              <w:rPr>
                <w:b/>
                <w:bCs/>
              </w:rPr>
            </w:pPr>
          </w:p>
        </w:tc>
      </w:tr>
      <w:tr w:rsidR="001F6D6A" w:rsidTr="00FF3518" w14:paraId="68952CF3" w14:textId="77777777">
        <w:tc>
          <w:tcPr>
            <w:tcW w:w="7694" w:type="dxa"/>
          </w:tcPr>
          <w:p w:rsidRPr="00FA0497" w:rsidR="001F6D6A" w:rsidP="002132EA" w:rsidRDefault="00B21676" w14:paraId="4434860C" w14:textId="59A318DB">
            <w:pPr>
              <w:rPr>
                <w:b/>
                <w:bCs/>
                <w:sz w:val="22"/>
                <w:szCs w:val="22"/>
              </w:rPr>
            </w:pPr>
            <w:r w:rsidRPr="00FA0497">
              <w:rPr>
                <w:b/>
                <w:bCs/>
                <w:sz w:val="22"/>
                <w:szCs w:val="22"/>
              </w:rPr>
              <w:t xml:space="preserve">Section </w:t>
            </w:r>
            <w:r w:rsidRPr="00FA0497" w:rsidR="007C5AEF">
              <w:rPr>
                <w:b/>
                <w:bCs/>
                <w:sz w:val="22"/>
                <w:szCs w:val="22"/>
              </w:rPr>
              <w:t>4</w:t>
            </w:r>
          </w:p>
        </w:tc>
        <w:tc>
          <w:tcPr>
            <w:tcW w:w="7694" w:type="dxa"/>
            <w:shd w:val="clear" w:color="auto" w:fill="D9D9D9" w:themeFill="background1" w:themeFillShade="D9"/>
          </w:tcPr>
          <w:p w:rsidR="001F6D6A" w:rsidP="00700448" w:rsidRDefault="001F6D6A" w14:paraId="2E074956" w14:textId="77777777">
            <w:pPr>
              <w:jc w:val="right"/>
              <w:rPr>
                <w:b/>
                <w:bCs/>
              </w:rPr>
            </w:pPr>
          </w:p>
        </w:tc>
      </w:tr>
      <w:tr w:rsidR="001F6D6A" w:rsidTr="00FF3518" w14:paraId="36C76B51" w14:textId="77777777">
        <w:tc>
          <w:tcPr>
            <w:tcW w:w="7694" w:type="dxa"/>
          </w:tcPr>
          <w:p w:rsidRPr="00FA0497" w:rsidR="001F6D6A" w:rsidP="002132EA" w:rsidRDefault="00B21676" w14:paraId="1B6310ED" w14:textId="770B6CFF">
            <w:pPr>
              <w:rPr>
                <w:b/>
                <w:bCs/>
                <w:sz w:val="22"/>
                <w:szCs w:val="22"/>
              </w:rPr>
            </w:pPr>
            <w:r w:rsidRPr="00FA0497">
              <w:rPr>
                <w:b/>
                <w:bCs/>
                <w:sz w:val="22"/>
                <w:szCs w:val="22"/>
              </w:rPr>
              <w:t xml:space="preserve">Section </w:t>
            </w:r>
            <w:r w:rsidRPr="00FA0497" w:rsidR="007C5AEF">
              <w:rPr>
                <w:b/>
                <w:bCs/>
                <w:sz w:val="22"/>
                <w:szCs w:val="22"/>
              </w:rPr>
              <w:t>5</w:t>
            </w:r>
          </w:p>
        </w:tc>
        <w:tc>
          <w:tcPr>
            <w:tcW w:w="7694" w:type="dxa"/>
            <w:shd w:val="clear" w:color="auto" w:fill="D9D9D9" w:themeFill="background1" w:themeFillShade="D9"/>
          </w:tcPr>
          <w:p w:rsidR="001F6D6A" w:rsidP="00700448" w:rsidRDefault="001F6D6A" w14:paraId="428D0361" w14:textId="77777777">
            <w:pPr>
              <w:jc w:val="right"/>
              <w:rPr>
                <w:b/>
                <w:bCs/>
              </w:rPr>
            </w:pPr>
          </w:p>
        </w:tc>
      </w:tr>
      <w:tr w:rsidR="001F6D6A" w:rsidTr="00FF3518" w14:paraId="382D4DA2" w14:textId="77777777">
        <w:tc>
          <w:tcPr>
            <w:tcW w:w="7694" w:type="dxa"/>
          </w:tcPr>
          <w:p w:rsidRPr="00FA0497" w:rsidR="001F6D6A" w:rsidP="002132EA" w:rsidRDefault="00B21676" w14:paraId="0B59BCF4" w14:textId="0E82D642">
            <w:pPr>
              <w:rPr>
                <w:b/>
                <w:bCs/>
                <w:sz w:val="22"/>
                <w:szCs w:val="22"/>
              </w:rPr>
            </w:pPr>
            <w:r w:rsidRPr="00FA0497">
              <w:rPr>
                <w:b/>
                <w:bCs/>
                <w:sz w:val="22"/>
                <w:szCs w:val="22"/>
              </w:rPr>
              <w:t xml:space="preserve">Section </w:t>
            </w:r>
            <w:r w:rsidRPr="00FA0497" w:rsidR="007C5AEF">
              <w:rPr>
                <w:b/>
                <w:bCs/>
                <w:sz w:val="22"/>
                <w:szCs w:val="22"/>
              </w:rPr>
              <w:t>6</w:t>
            </w:r>
          </w:p>
        </w:tc>
        <w:tc>
          <w:tcPr>
            <w:tcW w:w="7694" w:type="dxa"/>
            <w:shd w:val="clear" w:color="auto" w:fill="D9D9D9" w:themeFill="background1" w:themeFillShade="D9"/>
          </w:tcPr>
          <w:p w:rsidR="001F6D6A" w:rsidP="00700448" w:rsidRDefault="001F6D6A" w14:paraId="0CB2888D" w14:textId="77777777">
            <w:pPr>
              <w:jc w:val="right"/>
              <w:rPr>
                <w:b/>
                <w:bCs/>
              </w:rPr>
            </w:pPr>
          </w:p>
        </w:tc>
      </w:tr>
      <w:tr w:rsidR="00B21676" w:rsidTr="00FF3518" w14:paraId="05D13462" w14:textId="77777777">
        <w:tc>
          <w:tcPr>
            <w:tcW w:w="7694" w:type="dxa"/>
          </w:tcPr>
          <w:p w:rsidRPr="00FA0497" w:rsidR="00B21676" w:rsidP="002132EA" w:rsidRDefault="00B21676" w14:paraId="6B540AC4" w14:textId="0A495648">
            <w:pPr>
              <w:rPr>
                <w:b/>
                <w:bCs/>
                <w:sz w:val="22"/>
                <w:szCs w:val="22"/>
              </w:rPr>
            </w:pPr>
            <w:r w:rsidRPr="00FA0497">
              <w:rPr>
                <w:b/>
                <w:bCs/>
                <w:sz w:val="22"/>
                <w:szCs w:val="22"/>
              </w:rPr>
              <w:t xml:space="preserve">Section </w:t>
            </w:r>
            <w:r w:rsidRPr="00FA0497">
              <w:rPr>
                <w:b/>
                <w:bCs/>
                <w:sz w:val="22"/>
                <w:szCs w:val="22"/>
              </w:rPr>
              <w:t>7</w:t>
            </w:r>
          </w:p>
        </w:tc>
        <w:tc>
          <w:tcPr>
            <w:tcW w:w="7694" w:type="dxa"/>
            <w:shd w:val="clear" w:color="auto" w:fill="D9D9D9" w:themeFill="background1" w:themeFillShade="D9"/>
          </w:tcPr>
          <w:p w:rsidR="00B21676" w:rsidP="007C5AEF" w:rsidRDefault="00B21676" w14:paraId="122DE5AF" w14:textId="6BEE3DAD">
            <w:pPr>
              <w:jc w:val="center"/>
              <w:rPr>
                <w:b/>
                <w:bCs/>
              </w:rPr>
            </w:pPr>
          </w:p>
        </w:tc>
      </w:tr>
      <w:tr w:rsidR="00B21676" w:rsidTr="00D54628" w14:paraId="02FFE47E" w14:textId="77777777">
        <w:tc>
          <w:tcPr>
            <w:tcW w:w="7694" w:type="dxa"/>
          </w:tcPr>
          <w:p w:rsidRPr="00041343" w:rsidR="00B21676" w:rsidP="00FA0497" w:rsidRDefault="007C5AEF" w14:paraId="14CF7C60" w14:textId="12F5D632">
            <w:pPr>
              <w:jc w:val="right"/>
              <w:rPr>
                <w:b/>
                <w:bCs/>
                <w:sz w:val="22"/>
                <w:szCs w:val="22"/>
              </w:rPr>
            </w:pPr>
            <w:r w:rsidRPr="00041343">
              <w:rPr>
                <w:b/>
                <w:bCs/>
                <w:sz w:val="22"/>
                <w:szCs w:val="22"/>
              </w:rPr>
              <w:t xml:space="preserve">Total </w:t>
            </w:r>
            <w:r w:rsidRPr="00041343" w:rsidR="00B21676">
              <w:rPr>
                <w:b/>
                <w:bCs/>
                <w:sz w:val="22"/>
                <w:szCs w:val="22"/>
              </w:rPr>
              <w:t>Score</w:t>
            </w:r>
          </w:p>
        </w:tc>
        <w:tc>
          <w:tcPr>
            <w:tcW w:w="7694" w:type="dxa"/>
            <w:shd w:val="clear" w:color="auto" w:fill="D9D9D9" w:themeFill="background1" w:themeFillShade="D9"/>
          </w:tcPr>
          <w:p w:rsidRPr="00700448" w:rsidR="00B21676" w:rsidP="00D54628" w:rsidRDefault="00B21676" w14:paraId="76E32498" w14:textId="77777777">
            <w:pPr>
              <w:jc w:val="right"/>
              <w:rPr>
                <w:b/>
                <w:bCs/>
              </w:rPr>
            </w:pPr>
            <w:r w:rsidRPr="00700448">
              <w:rPr>
                <w:b/>
                <w:bCs/>
              </w:rPr>
              <w:t>/5</w:t>
            </w:r>
            <w:r>
              <w:rPr>
                <w:b/>
                <w:bCs/>
              </w:rPr>
              <w:t>1</w:t>
            </w:r>
          </w:p>
        </w:tc>
      </w:tr>
      <w:tr w:rsidR="00700448" w:rsidTr="00FF3518" w14:paraId="54063ED8" w14:textId="77777777">
        <w:tc>
          <w:tcPr>
            <w:tcW w:w="7694" w:type="dxa"/>
          </w:tcPr>
          <w:p w:rsidRPr="00041343" w:rsidR="00700448" w:rsidP="002132EA" w:rsidRDefault="00700448" w14:paraId="513D8E50" w14:textId="1564D37A">
            <w:pPr>
              <w:rPr>
                <w:b/>
                <w:bCs/>
                <w:sz w:val="22"/>
                <w:szCs w:val="22"/>
              </w:rPr>
            </w:pPr>
            <w:r w:rsidRPr="00FA0497">
              <w:rPr>
                <w:b/>
                <w:bCs/>
                <w:sz w:val="22"/>
                <w:szCs w:val="22"/>
              </w:rPr>
              <w:t>Your Percentage</w:t>
            </w:r>
          </w:p>
        </w:tc>
        <w:tc>
          <w:tcPr>
            <w:tcW w:w="7694" w:type="dxa"/>
            <w:shd w:val="clear" w:color="auto" w:fill="D9D9D9" w:themeFill="background1" w:themeFillShade="D9"/>
          </w:tcPr>
          <w:p w:rsidRPr="00700448" w:rsidR="00700448" w:rsidP="00700448" w:rsidRDefault="00700448" w14:paraId="418986D4" w14:textId="5811B23B">
            <w:pPr>
              <w:jc w:val="right"/>
              <w:rPr>
                <w:b/>
                <w:bCs/>
              </w:rPr>
            </w:pPr>
            <w:r>
              <w:rPr>
                <w:b/>
                <w:bCs/>
              </w:rPr>
              <w:t>%</w:t>
            </w:r>
          </w:p>
        </w:tc>
      </w:tr>
      <w:tr w:rsidRPr="005C1F93" w:rsidR="00FF3518" w:rsidTr="00B74848" w14:paraId="0E2F5298" w14:textId="77777777">
        <w:tc>
          <w:tcPr>
            <w:tcW w:w="15388" w:type="dxa"/>
            <w:gridSpan w:val="2"/>
          </w:tcPr>
          <w:p w:rsidRPr="005C1F93" w:rsidR="00FF3518" w:rsidP="00FF3518" w:rsidRDefault="00FF3518" w14:paraId="54279942" w14:textId="5A82DE77">
            <w:pPr>
              <w:rPr>
                <w:b/>
                <w:bCs/>
                <w:sz w:val="22"/>
                <w:szCs w:val="22"/>
              </w:rPr>
            </w:pPr>
            <w:r w:rsidRPr="005C1F93">
              <w:rPr>
                <w:b/>
                <w:bCs/>
                <w:sz w:val="22"/>
                <w:szCs w:val="22"/>
              </w:rPr>
              <w:t>Comments</w:t>
            </w:r>
          </w:p>
        </w:tc>
      </w:tr>
      <w:tr w:rsidR="00700448" w:rsidTr="002E2324" w14:paraId="234EC695" w14:textId="77777777">
        <w:tc>
          <w:tcPr>
            <w:tcW w:w="15388" w:type="dxa"/>
            <w:gridSpan w:val="2"/>
          </w:tcPr>
          <w:p w:rsidR="00700448" w:rsidP="00700448" w:rsidRDefault="00700448" w14:paraId="2987FE5B" w14:textId="77777777">
            <w:pPr>
              <w:jc w:val="right"/>
              <w:rPr>
                <w:b/>
                <w:bCs/>
              </w:rPr>
            </w:pPr>
          </w:p>
          <w:p w:rsidR="00700448" w:rsidP="00700448" w:rsidRDefault="00700448" w14:paraId="65B3CC89" w14:textId="77777777">
            <w:pPr>
              <w:jc w:val="right"/>
              <w:rPr>
                <w:b/>
                <w:bCs/>
              </w:rPr>
            </w:pPr>
          </w:p>
          <w:p w:rsidR="00700448" w:rsidP="00700448" w:rsidRDefault="00700448" w14:paraId="3A992B7E" w14:textId="77777777">
            <w:pPr>
              <w:jc w:val="right"/>
              <w:rPr>
                <w:b/>
                <w:bCs/>
              </w:rPr>
            </w:pPr>
          </w:p>
          <w:p w:rsidR="00700448" w:rsidP="00700448" w:rsidRDefault="00700448" w14:paraId="58D37AAB" w14:textId="77777777">
            <w:pPr>
              <w:jc w:val="right"/>
              <w:rPr>
                <w:b/>
                <w:bCs/>
              </w:rPr>
            </w:pPr>
          </w:p>
          <w:p w:rsidR="00700448" w:rsidP="00700448" w:rsidRDefault="00700448" w14:paraId="3E462037" w14:textId="77777777">
            <w:pPr>
              <w:jc w:val="right"/>
              <w:rPr>
                <w:b/>
                <w:bCs/>
              </w:rPr>
            </w:pPr>
          </w:p>
        </w:tc>
      </w:tr>
    </w:tbl>
    <w:p w:rsidR="0069190E" w:rsidP="002132EA" w:rsidRDefault="0069190E" w14:paraId="51A6EF0B" w14:textId="77777777"/>
    <w:p w:rsidR="002132EA" w:rsidP="008855CE" w:rsidRDefault="001663BF" w14:paraId="15D1F7CE" w14:textId="21913C41">
      <w:pPr>
        <w:jc w:val="center"/>
      </w:pPr>
      <w:r>
        <w:rPr>
          <w:noProof/>
        </w:rPr>
        <w:drawing>
          <wp:inline distT="0" distB="0" distL="0" distR="0" wp14:anchorId="3610E0DF" wp14:editId="5BC152AB">
            <wp:extent cx="8350885" cy="6264275"/>
            <wp:effectExtent l="0" t="0" r="0" b="0"/>
            <wp:docPr id="12112367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50885" cy="6264275"/>
                    </a:xfrm>
                    <a:prstGeom prst="rect">
                      <a:avLst/>
                    </a:prstGeom>
                    <a:noFill/>
                    <a:ln>
                      <a:noFill/>
                    </a:ln>
                  </pic:spPr>
                </pic:pic>
              </a:graphicData>
            </a:graphic>
          </wp:inline>
        </w:drawing>
      </w:r>
    </w:p>
    <w:p w:rsidRPr="00702E5A" w:rsidR="0069190E" w:rsidP="0069190E" w:rsidRDefault="0069190E" w14:paraId="42C8AAED" w14:textId="10A8477E">
      <w:pPr>
        <w:pStyle w:val="Heading3"/>
      </w:pPr>
      <w:r>
        <w:t>Step 1: The Coaching Landscape</w:t>
      </w:r>
    </w:p>
    <w:tbl>
      <w:tblPr>
        <w:tblStyle w:val="TableGrid"/>
        <w:tblW w:w="0" w:type="auto"/>
        <w:tblLook w:val="04A0" w:firstRow="1" w:lastRow="0" w:firstColumn="1" w:lastColumn="0" w:noHBand="0" w:noVBand="1"/>
      </w:tblPr>
      <w:tblGrid>
        <w:gridCol w:w="3964"/>
        <w:gridCol w:w="6294"/>
        <w:gridCol w:w="5130"/>
      </w:tblGrid>
      <w:tr w:rsidRPr="00EF465A" w:rsidR="0069190E" w:rsidTr="00572DE9" w14:paraId="689CB6A7" w14:textId="77777777">
        <w:tc>
          <w:tcPr>
            <w:tcW w:w="3964" w:type="dxa"/>
            <w:vMerge w:val="restart"/>
          </w:tcPr>
          <w:p w:rsidRPr="0069190E" w:rsidR="0069190E" w:rsidP="002132EA" w:rsidRDefault="0069190E" w14:paraId="3DCC76A0" w14:textId="71937BB5">
            <w:r w:rsidRPr="00EF465A">
              <w:rPr>
                <w:noProof/>
              </w:rPr>
              <w:drawing>
                <wp:inline distT="0" distB="0" distL="0" distR="0" wp14:anchorId="738B0981" wp14:editId="34008534">
                  <wp:extent cx="1616707" cy="1540329"/>
                  <wp:effectExtent l="0" t="0" r="0" b="3175"/>
                  <wp:docPr id="3753078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487" cy="1549647"/>
                          </a:xfrm>
                          <a:prstGeom prst="rect">
                            <a:avLst/>
                          </a:prstGeom>
                          <a:noFill/>
                          <a:ln>
                            <a:noFill/>
                          </a:ln>
                        </pic:spPr>
                      </pic:pic>
                    </a:graphicData>
                  </a:graphic>
                </wp:inline>
              </w:drawing>
            </w:r>
          </w:p>
        </w:tc>
        <w:tc>
          <w:tcPr>
            <w:tcW w:w="6294" w:type="dxa"/>
            <w:shd w:val="clear" w:color="auto" w:fill="156082" w:themeFill="accent1"/>
          </w:tcPr>
          <w:p w:rsidRPr="00572DE9" w:rsidR="0069190E" w:rsidP="002132EA" w:rsidRDefault="0069190E" w14:paraId="67EF9D82" w14:textId="51AD3BAB">
            <w:pPr>
              <w:rPr>
                <w:b/>
                <w:bCs/>
                <w:color w:val="FFFFFF" w:themeColor="background1"/>
              </w:rPr>
            </w:pPr>
            <w:r w:rsidRPr="00572DE9">
              <w:rPr>
                <w:b/>
                <w:bCs/>
                <w:color w:val="FFFFFF" w:themeColor="background1"/>
              </w:rPr>
              <w:t>Aim</w:t>
            </w:r>
          </w:p>
        </w:tc>
        <w:tc>
          <w:tcPr>
            <w:tcW w:w="5130" w:type="dxa"/>
            <w:shd w:val="clear" w:color="auto" w:fill="156082" w:themeFill="accent1"/>
          </w:tcPr>
          <w:p w:rsidRPr="00572DE9" w:rsidR="0069190E" w:rsidP="002132EA" w:rsidRDefault="0030530C" w14:paraId="6E7A65B5" w14:textId="3D8B6DDB">
            <w:pPr>
              <w:rPr>
                <w:b/>
                <w:bCs/>
                <w:color w:val="FFFFFF" w:themeColor="background1"/>
              </w:rPr>
            </w:pPr>
            <w:r>
              <w:rPr>
                <w:b/>
                <w:bCs/>
                <w:color w:val="FFFFFF" w:themeColor="background1"/>
              </w:rPr>
              <w:t>Considerations</w:t>
            </w:r>
          </w:p>
        </w:tc>
      </w:tr>
      <w:tr w:rsidR="0069190E" w:rsidTr="00BD4849" w14:paraId="1B062F34" w14:textId="77777777">
        <w:tc>
          <w:tcPr>
            <w:tcW w:w="3964" w:type="dxa"/>
            <w:vMerge/>
          </w:tcPr>
          <w:p w:rsidR="0069190E" w:rsidP="002132EA" w:rsidRDefault="0069190E" w14:paraId="5F182611" w14:textId="77777777"/>
        </w:tc>
        <w:tc>
          <w:tcPr>
            <w:tcW w:w="6294" w:type="dxa"/>
            <w:shd w:val="clear" w:color="auto" w:fill="C1E4F5" w:themeFill="accent1" w:themeFillTint="33"/>
          </w:tcPr>
          <w:p w:rsidRPr="00DB68B8" w:rsidR="0069190E" w:rsidP="002132EA" w:rsidRDefault="0069190E" w14:paraId="69379B98" w14:textId="66734EAD">
            <w:pPr>
              <w:rPr>
                <w:sz w:val="22"/>
                <w:szCs w:val="22"/>
              </w:rPr>
            </w:pPr>
            <w:r w:rsidRPr="00DB68B8">
              <w:rPr>
                <w:sz w:val="22"/>
                <w:szCs w:val="22"/>
              </w:rPr>
              <w:t>Understand your current HP coaching cohort and their skills and capabilities. Ideally you want to build knowledge of:</w:t>
            </w:r>
          </w:p>
          <w:p w:rsidRPr="00DB68B8" w:rsidR="0069190E" w:rsidP="00EF465A" w:rsidRDefault="0069190E" w14:paraId="57483471" w14:textId="7FA657D8">
            <w:pPr>
              <w:pStyle w:val="ListParagraph"/>
              <w:numPr>
                <w:ilvl w:val="0"/>
                <w:numId w:val="3"/>
              </w:numPr>
              <w:rPr>
                <w:sz w:val="22"/>
                <w:szCs w:val="22"/>
              </w:rPr>
            </w:pPr>
            <w:r w:rsidRPr="00DB68B8">
              <w:rPr>
                <w:sz w:val="22"/>
                <w:szCs w:val="22"/>
              </w:rPr>
              <w:t>The Coaching Pipeline underneath the HP Coaches</w:t>
            </w:r>
          </w:p>
          <w:p w:rsidRPr="00DB68B8" w:rsidR="0069190E" w:rsidP="00EF465A" w:rsidRDefault="0069190E" w14:paraId="26EF72B8" w14:textId="4FC01468">
            <w:pPr>
              <w:pStyle w:val="ListParagraph"/>
              <w:numPr>
                <w:ilvl w:val="0"/>
                <w:numId w:val="3"/>
              </w:numPr>
              <w:rPr>
                <w:sz w:val="22"/>
                <w:szCs w:val="22"/>
              </w:rPr>
            </w:pPr>
            <w:r w:rsidRPr="00DB68B8">
              <w:rPr>
                <w:sz w:val="22"/>
                <w:szCs w:val="22"/>
              </w:rPr>
              <w:t>Identified areas of pipeline narrowing</w:t>
            </w:r>
          </w:p>
          <w:p w:rsidRPr="00DB68B8" w:rsidR="0069190E" w:rsidP="00EF465A" w:rsidRDefault="0069190E" w14:paraId="3C794E9D" w14:textId="7E8504A7">
            <w:pPr>
              <w:pStyle w:val="ListParagraph"/>
              <w:numPr>
                <w:ilvl w:val="0"/>
                <w:numId w:val="3"/>
              </w:numPr>
              <w:rPr>
                <w:sz w:val="22"/>
                <w:szCs w:val="22"/>
              </w:rPr>
            </w:pPr>
            <w:r w:rsidRPr="00DB68B8">
              <w:rPr>
                <w:sz w:val="22"/>
                <w:szCs w:val="22"/>
              </w:rPr>
              <w:t>Identified inflexion points that impact upon coaches.</w:t>
            </w:r>
          </w:p>
        </w:tc>
        <w:tc>
          <w:tcPr>
            <w:tcW w:w="5130" w:type="dxa"/>
            <w:shd w:val="clear" w:color="auto" w:fill="C1E4F5" w:themeFill="accent1" w:themeFillTint="33"/>
          </w:tcPr>
          <w:p w:rsidRPr="00DB68B8" w:rsidR="0030530C" w:rsidP="005726A1" w:rsidRDefault="0030530C" w14:paraId="45A3577B" w14:textId="77777777">
            <w:pPr>
              <w:rPr>
                <w:sz w:val="22"/>
                <w:szCs w:val="22"/>
              </w:rPr>
            </w:pPr>
            <w:r w:rsidRPr="00DB68B8">
              <w:rPr>
                <w:sz w:val="22"/>
                <w:szCs w:val="22"/>
              </w:rPr>
              <w:t>Is your coaching population representative of your athlete cohort?</w:t>
            </w:r>
          </w:p>
          <w:p w:rsidRPr="00DB68B8" w:rsidR="005726A1" w:rsidP="00EF7F57" w:rsidRDefault="005726A1" w14:paraId="15D090B3" w14:textId="77777777">
            <w:pPr>
              <w:rPr>
                <w:sz w:val="22"/>
                <w:szCs w:val="22"/>
              </w:rPr>
            </w:pPr>
          </w:p>
          <w:p w:rsidRPr="00DB68B8" w:rsidR="0030530C" w:rsidP="005726A1" w:rsidRDefault="0030530C" w14:paraId="2EECE9EC" w14:textId="77777777">
            <w:pPr>
              <w:rPr>
                <w:sz w:val="22"/>
                <w:szCs w:val="22"/>
              </w:rPr>
            </w:pPr>
            <w:r w:rsidRPr="00DB68B8">
              <w:rPr>
                <w:sz w:val="22"/>
                <w:szCs w:val="22"/>
              </w:rPr>
              <w:t>Do you need more coaches, coaches with stronger capabilities or a change in the diversity in your workforce?</w:t>
            </w:r>
          </w:p>
          <w:p w:rsidRPr="00DB68B8" w:rsidR="00954FC7" w:rsidP="005726A1" w:rsidRDefault="00954FC7" w14:paraId="599A7DFD" w14:textId="77777777">
            <w:pPr>
              <w:rPr>
                <w:sz w:val="22"/>
                <w:szCs w:val="22"/>
              </w:rPr>
            </w:pPr>
          </w:p>
          <w:p w:rsidRPr="00DB68B8" w:rsidR="00954FC7" w:rsidP="005726A1" w:rsidRDefault="00954FC7" w14:paraId="14C9C138" w14:textId="4D713432">
            <w:pPr>
              <w:rPr>
                <w:sz w:val="22"/>
                <w:szCs w:val="22"/>
              </w:rPr>
            </w:pPr>
            <w:r w:rsidRPr="00DB68B8">
              <w:rPr>
                <w:sz w:val="22"/>
                <w:szCs w:val="22"/>
              </w:rPr>
              <w:t>If you are not aware of this, what information might you need to inform you and how might you find this</w:t>
            </w:r>
          </w:p>
        </w:tc>
      </w:tr>
      <w:tr w:rsidR="00EF465A" w:rsidTr="00572DE9" w14:paraId="71C6D377" w14:textId="77777777">
        <w:tc>
          <w:tcPr>
            <w:tcW w:w="3964" w:type="dxa"/>
          </w:tcPr>
          <w:p w:rsidRPr="0069190E" w:rsidR="00EF465A" w:rsidP="002132EA" w:rsidRDefault="0069190E" w14:paraId="574D97A9" w14:textId="067D1EF9">
            <w:pPr>
              <w:rPr>
                <w:b/>
                <w:bCs/>
              </w:rPr>
            </w:pPr>
            <w:r>
              <w:rPr>
                <w:b/>
                <w:bCs/>
              </w:rPr>
              <w:t>Your Score</w:t>
            </w:r>
          </w:p>
        </w:tc>
        <w:tc>
          <w:tcPr>
            <w:tcW w:w="6294" w:type="dxa"/>
            <w:shd w:val="clear" w:color="auto" w:fill="D9D9D9" w:themeFill="background1" w:themeFillShade="D9"/>
          </w:tcPr>
          <w:p w:rsidR="00EF465A" w:rsidP="002132EA" w:rsidRDefault="00EF465A" w14:paraId="56C009F5" w14:textId="65E936D4">
            <w:r>
              <w:t>NA</w:t>
            </w:r>
          </w:p>
        </w:tc>
        <w:tc>
          <w:tcPr>
            <w:tcW w:w="5130" w:type="dxa"/>
          </w:tcPr>
          <w:p w:rsidR="00EF465A" w:rsidP="002132EA" w:rsidRDefault="00EF465A" w14:paraId="204AD47F" w14:textId="77777777"/>
        </w:tc>
      </w:tr>
      <w:tr w:rsidRPr="0037199C" w:rsidR="002504BC" w:rsidTr="00EF465A" w14:paraId="26F8473A" w14:textId="77777777">
        <w:tc>
          <w:tcPr>
            <w:tcW w:w="3964" w:type="dxa"/>
          </w:tcPr>
          <w:p w:rsidRPr="0037199C" w:rsidR="002504BC" w:rsidP="002132EA" w:rsidRDefault="000E1CE9" w14:paraId="09B7D01B" w14:textId="292453BE">
            <w:pPr>
              <w:rPr>
                <w:b/>
                <w:bCs/>
                <w:sz w:val="20"/>
                <w:szCs w:val="20"/>
              </w:rPr>
            </w:pPr>
            <w:r w:rsidRPr="0037199C">
              <w:rPr>
                <w:b/>
                <w:bCs/>
                <w:sz w:val="20"/>
                <w:szCs w:val="20"/>
              </w:rPr>
              <w:t>Question</w:t>
            </w:r>
            <w:r>
              <w:rPr>
                <w:b/>
                <w:bCs/>
                <w:sz w:val="20"/>
                <w:szCs w:val="20"/>
              </w:rPr>
              <w:t xml:space="preserve"> 1A</w:t>
            </w:r>
          </w:p>
        </w:tc>
        <w:tc>
          <w:tcPr>
            <w:tcW w:w="6294" w:type="dxa"/>
          </w:tcPr>
          <w:p w:rsidRPr="0037199C" w:rsidR="000E1CE9" w:rsidP="000E1CE9" w:rsidRDefault="000E1CE9" w14:paraId="4353F1BA" w14:textId="3A8476B2">
            <w:pPr>
              <w:rPr>
                <w:sz w:val="20"/>
                <w:szCs w:val="20"/>
              </w:rPr>
            </w:pPr>
            <w:r w:rsidRPr="0037199C">
              <w:rPr>
                <w:sz w:val="20"/>
                <w:szCs w:val="20"/>
              </w:rPr>
              <w:t xml:space="preserve">Please provide numbers of coaches in each category, to the best of your ability: </w:t>
            </w:r>
            <w:r w:rsidRPr="000E1CE9">
              <w:rPr>
                <w:b/>
                <w:bCs/>
                <w:sz w:val="20"/>
                <w:szCs w:val="20"/>
              </w:rPr>
              <w:t>HIGH PERFORMANCE COACHES</w:t>
            </w:r>
          </w:p>
          <w:p w:rsidRPr="0037199C" w:rsidR="000E1CE9" w:rsidP="000E1CE9" w:rsidRDefault="000E1CE9" w14:paraId="066D4A76" w14:textId="77777777">
            <w:pPr>
              <w:pStyle w:val="ListParagraph"/>
              <w:numPr>
                <w:ilvl w:val="0"/>
                <w:numId w:val="9"/>
              </w:numPr>
              <w:rPr>
                <w:sz w:val="20"/>
                <w:szCs w:val="20"/>
              </w:rPr>
            </w:pPr>
            <w:r w:rsidRPr="0037199C">
              <w:rPr>
                <w:sz w:val="20"/>
                <w:szCs w:val="20"/>
              </w:rPr>
              <w:t>Men =</w:t>
            </w:r>
          </w:p>
          <w:p w:rsidRPr="0037199C" w:rsidR="000E1CE9" w:rsidP="000E1CE9" w:rsidRDefault="000E1CE9" w14:paraId="29CE34D6" w14:textId="77777777">
            <w:pPr>
              <w:pStyle w:val="ListParagraph"/>
              <w:numPr>
                <w:ilvl w:val="0"/>
                <w:numId w:val="9"/>
              </w:numPr>
              <w:rPr>
                <w:sz w:val="20"/>
                <w:szCs w:val="20"/>
              </w:rPr>
            </w:pPr>
            <w:r w:rsidRPr="0037199C">
              <w:rPr>
                <w:sz w:val="20"/>
                <w:szCs w:val="20"/>
              </w:rPr>
              <w:t>Women =</w:t>
            </w:r>
          </w:p>
          <w:p w:rsidRPr="0037199C" w:rsidR="000E1CE9" w:rsidP="000E1CE9" w:rsidRDefault="000E1CE9" w14:paraId="66CDB069" w14:textId="77777777">
            <w:pPr>
              <w:pStyle w:val="ListParagraph"/>
              <w:numPr>
                <w:ilvl w:val="0"/>
                <w:numId w:val="9"/>
              </w:numPr>
              <w:rPr>
                <w:sz w:val="20"/>
                <w:szCs w:val="20"/>
              </w:rPr>
            </w:pPr>
            <w:r w:rsidRPr="0037199C">
              <w:rPr>
                <w:sz w:val="20"/>
                <w:szCs w:val="20"/>
              </w:rPr>
              <w:t>Gender Diverse =</w:t>
            </w:r>
          </w:p>
          <w:p w:rsidRPr="000E1CE9" w:rsidR="002504BC" w:rsidP="00EF7F57" w:rsidRDefault="000E1CE9" w14:paraId="6BB761DD" w14:textId="6441DFCD">
            <w:pPr>
              <w:pStyle w:val="ListParagraph"/>
              <w:numPr>
                <w:ilvl w:val="0"/>
                <w:numId w:val="9"/>
              </w:numPr>
              <w:rPr>
                <w:sz w:val="20"/>
                <w:szCs w:val="20"/>
              </w:rPr>
            </w:pPr>
            <w:r w:rsidRPr="0037199C">
              <w:rPr>
                <w:sz w:val="20"/>
                <w:szCs w:val="20"/>
              </w:rPr>
              <w:t>TOTAL =</w:t>
            </w:r>
          </w:p>
        </w:tc>
        <w:tc>
          <w:tcPr>
            <w:tcW w:w="5130" w:type="dxa"/>
          </w:tcPr>
          <w:p w:rsidR="000E1CE9" w:rsidP="000E1CE9" w:rsidRDefault="000E1CE9" w14:paraId="213AF051" w14:textId="77777777">
            <w:pPr>
              <w:rPr>
                <w:sz w:val="20"/>
                <w:szCs w:val="20"/>
              </w:rPr>
            </w:pPr>
            <w:r w:rsidRPr="0037199C">
              <w:rPr>
                <w:sz w:val="20"/>
                <w:szCs w:val="20"/>
              </w:rPr>
              <w:t>Definitions are provided below each category.</w:t>
            </w:r>
          </w:p>
          <w:p w:rsidRPr="0037199C" w:rsidR="004C3775" w:rsidP="000E1CE9" w:rsidRDefault="004C3775" w14:paraId="18607E13" w14:textId="326B3296">
            <w:pPr>
              <w:rPr>
                <w:sz w:val="20"/>
                <w:szCs w:val="20"/>
              </w:rPr>
            </w:pPr>
            <w:r w:rsidRPr="000E1CE9">
              <w:rPr>
                <w:b/>
                <w:bCs/>
                <w:sz w:val="20"/>
                <w:szCs w:val="20"/>
              </w:rPr>
              <w:t>HIGH PERFORMANCE COACHES</w:t>
            </w:r>
          </w:p>
          <w:p w:rsidR="000E1CE9" w:rsidP="000E1CE9" w:rsidRDefault="000E1CE9" w14:paraId="742EEBB8" w14:textId="77777777">
            <w:pPr>
              <w:rPr>
                <w:sz w:val="20"/>
                <w:szCs w:val="20"/>
              </w:rPr>
            </w:pPr>
            <w:r w:rsidRPr="0037199C">
              <w:rPr>
                <w:sz w:val="20"/>
                <w:szCs w:val="20"/>
              </w:rPr>
              <w:t>(Coaching athletes at Senior and Junior National Team level, majority are working categorised athletes)</w:t>
            </w:r>
          </w:p>
          <w:p w:rsidRPr="0037199C" w:rsidR="002504BC" w:rsidP="00E452F7" w:rsidRDefault="002504BC" w14:paraId="7532551E" w14:textId="77777777">
            <w:pPr>
              <w:rPr>
                <w:sz w:val="20"/>
                <w:szCs w:val="20"/>
              </w:rPr>
            </w:pPr>
          </w:p>
        </w:tc>
      </w:tr>
      <w:tr w:rsidRPr="0037199C" w:rsidR="002504BC" w:rsidTr="00EF465A" w14:paraId="188DA9E1" w14:textId="77777777">
        <w:tc>
          <w:tcPr>
            <w:tcW w:w="3964" w:type="dxa"/>
          </w:tcPr>
          <w:p w:rsidRPr="0037199C" w:rsidR="002504BC" w:rsidP="002132EA" w:rsidRDefault="002504BC" w14:paraId="7929E45E" w14:textId="77777777">
            <w:pPr>
              <w:rPr>
                <w:b/>
                <w:bCs/>
                <w:sz w:val="20"/>
                <w:szCs w:val="20"/>
              </w:rPr>
            </w:pPr>
          </w:p>
        </w:tc>
        <w:tc>
          <w:tcPr>
            <w:tcW w:w="6294" w:type="dxa"/>
          </w:tcPr>
          <w:p w:rsidRPr="0037199C" w:rsidR="004C3775" w:rsidP="004C3775" w:rsidRDefault="004C3775" w14:paraId="6FAD4AA8" w14:textId="24F963E1">
            <w:pPr>
              <w:rPr>
                <w:sz w:val="20"/>
                <w:szCs w:val="20"/>
              </w:rPr>
            </w:pPr>
            <w:r w:rsidRPr="004C3775">
              <w:rPr>
                <w:b/>
                <w:bCs/>
                <w:sz w:val="20"/>
                <w:szCs w:val="20"/>
              </w:rPr>
              <w:t>TALENT / DEVELOPMENT COACHES</w:t>
            </w:r>
          </w:p>
          <w:p w:rsidRPr="0037199C" w:rsidR="004C3775" w:rsidP="004C3775" w:rsidRDefault="004C3775" w14:paraId="6616020B" w14:textId="77777777">
            <w:pPr>
              <w:pStyle w:val="ListParagraph"/>
              <w:numPr>
                <w:ilvl w:val="0"/>
                <w:numId w:val="9"/>
              </w:numPr>
              <w:rPr>
                <w:sz w:val="20"/>
                <w:szCs w:val="20"/>
              </w:rPr>
            </w:pPr>
            <w:r w:rsidRPr="0037199C">
              <w:rPr>
                <w:sz w:val="20"/>
                <w:szCs w:val="20"/>
              </w:rPr>
              <w:t>Men =</w:t>
            </w:r>
          </w:p>
          <w:p w:rsidRPr="0037199C" w:rsidR="004C3775" w:rsidP="004C3775" w:rsidRDefault="004C3775" w14:paraId="7559594D" w14:textId="77777777">
            <w:pPr>
              <w:pStyle w:val="ListParagraph"/>
              <w:numPr>
                <w:ilvl w:val="0"/>
                <w:numId w:val="9"/>
              </w:numPr>
              <w:rPr>
                <w:sz w:val="20"/>
                <w:szCs w:val="20"/>
              </w:rPr>
            </w:pPr>
            <w:r w:rsidRPr="0037199C">
              <w:rPr>
                <w:sz w:val="20"/>
                <w:szCs w:val="20"/>
              </w:rPr>
              <w:t>Women =</w:t>
            </w:r>
          </w:p>
          <w:p w:rsidRPr="0037199C" w:rsidR="004C3775" w:rsidP="004C3775" w:rsidRDefault="004C3775" w14:paraId="7FC3E218" w14:textId="77777777">
            <w:pPr>
              <w:pStyle w:val="ListParagraph"/>
              <w:numPr>
                <w:ilvl w:val="0"/>
                <w:numId w:val="9"/>
              </w:numPr>
              <w:rPr>
                <w:sz w:val="20"/>
                <w:szCs w:val="20"/>
              </w:rPr>
            </w:pPr>
            <w:r w:rsidRPr="0037199C">
              <w:rPr>
                <w:sz w:val="20"/>
                <w:szCs w:val="20"/>
              </w:rPr>
              <w:t>Gender Diverse =</w:t>
            </w:r>
          </w:p>
          <w:p w:rsidRPr="004C3775" w:rsidR="002504BC" w:rsidP="00EF7F57" w:rsidRDefault="004C3775" w14:paraId="572AEB66" w14:textId="6FC58626">
            <w:pPr>
              <w:pStyle w:val="ListParagraph"/>
              <w:numPr>
                <w:ilvl w:val="0"/>
                <w:numId w:val="9"/>
              </w:numPr>
              <w:rPr>
                <w:sz w:val="20"/>
                <w:szCs w:val="20"/>
              </w:rPr>
            </w:pPr>
            <w:r w:rsidRPr="0037199C">
              <w:rPr>
                <w:sz w:val="20"/>
                <w:szCs w:val="20"/>
              </w:rPr>
              <w:t>TOTAL =</w:t>
            </w:r>
          </w:p>
        </w:tc>
        <w:tc>
          <w:tcPr>
            <w:tcW w:w="5130" w:type="dxa"/>
          </w:tcPr>
          <w:p w:rsidRPr="0037199C" w:rsidR="004C3775" w:rsidP="004C3775" w:rsidRDefault="004C3775" w14:paraId="69887745" w14:textId="77777777">
            <w:pPr>
              <w:rPr>
                <w:sz w:val="20"/>
                <w:szCs w:val="20"/>
              </w:rPr>
            </w:pPr>
            <w:r w:rsidRPr="001A7FEA">
              <w:rPr>
                <w:b/>
                <w:bCs/>
                <w:sz w:val="20"/>
                <w:szCs w:val="20"/>
              </w:rPr>
              <w:t>TALENT / DEVELOPMENT COACHES</w:t>
            </w:r>
            <w:r w:rsidRPr="001A7FEA">
              <w:rPr>
                <w:b/>
                <w:bCs/>
                <w:sz w:val="20"/>
                <w:szCs w:val="20"/>
              </w:rPr>
              <w:br/>
            </w:r>
            <w:r w:rsidRPr="0037199C">
              <w:rPr>
                <w:sz w:val="20"/>
                <w:szCs w:val="20"/>
              </w:rPr>
              <w:t>(Coaching athletes in the talent / development pathway, may be working with categorised athletes)</w:t>
            </w:r>
          </w:p>
          <w:p w:rsidRPr="0037199C" w:rsidR="002504BC" w:rsidP="00E452F7" w:rsidRDefault="002504BC" w14:paraId="24958EA2" w14:textId="77777777">
            <w:pPr>
              <w:rPr>
                <w:sz w:val="20"/>
                <w:szCs w:val="20"/>
              </w:rPr>
            </w:pPr>
          </w:p>
        </w:tc>
      </w:tr>
      <w:tr w:rsidRPr="0037199C" w:rsidR="002504BC" w:rsidTr="00EF465A" w14:paraId="5A25DBFA" w14:textId="77777777">
        <w:tc>
          <w:tcPr>
            <w:tcW w:w="3964" w:type="dxa"/>
          </w:tcPr>
          <w:p w:rsidRPr="0037199C" w:rsidR="002504BC" w:rsidP="002132EA" w:rsidRDefault="002504BC" w14:paraId="5C43E97B" w14:textId="77777777">
            <w:pPr>
              <w:rPr>
                <w:b/>
                <w:bCs/>
                <w:sz w:val="20"/>
                <w:szCs w:val="20"/>
              </w:rPr>
            </w:pPr>
          </w:p>
        </w:tc>
        <w:tc>
          <w:tcPr>
            <w:tcW w:w="6294" w:type="dxa"/>
          </w:tcPr>
          <w:p w:rsidRPr="00BD4849" w:rsidR="004C3775" w:rsidP="004C3775" w:rsidRDefault="004C3775" w14:paraId="17B80531" w14:textId="1DE50E72">
            <w:pPr>
              <w:rPr>
                <w:b/>
                <w:bCs/>
                <w:sz w:val="20"/>
                <w:szCs w:val="20"/>
              </w:rPr>
            </w:pPr>
            <w:r w:rsidRPr="00BD4849">
              <w:rPr>
                <w:b/>
                <w:bCs/>
                <w:sz w:val="20"/>
                <w:szCs w:val="20"/>
              </w:rPr>
              <w:t>COMPETITIVE COACHES</w:t>
            </w:r>
          </w:p>
          <w:p w:rsidRPr="0037199C" w:rsidR="004C3775" w:rsidP="004C3775" w:rsidRDefault="004C3775" w14:paraId="09ABD40A" w14:textId="77777777">
            <w:pPr>
              <w:pStyle w:val="ListParagraph"/>
              <w:numPr>
                <w:ilvl w:val="0"/>
                <w:numId w:val="9"/>
              </w:numPr>
              <w:rPr>
                <w:sz w:val="20"/>
                <w:szCs w:val="20"/>
              </w:rPr>
            </w:pPr>
            <w:r w:rsidRPr="0037199C">
              <w:rPr>
                <w:sz w:val="20"/>
                <w:szCs w:val="20"/>
              </w:rPr>
              <w:t>Men =</w:t>
            </w:r>
          </w:p>
          <w:p w:rsidRPr="0037199C" w:rsidR="004C3775" w:rsidP="004C3775" w:rsidRDefault="004C3775" w14:paraId="1FF22FB1" w14:textId="77777777">
            <w:pPr>
              <w:pStyle w:val="ListParagraph"/>
              <w:numPr>
                <w:ilvl w:val="0"/>
                <w:numId w:val="9"/>
              </w:numPr>
              <w:rPr>
                <w:sz w:val="20"/>
                <w:szCs w:val="20"/>
              </w:rPr>
            </w:pPr>
            <w:r w:rsidRPr="0037199C">
              <w:rPr>
                <w:sz w:val="20"/>
                <w:szCs w:val="20"/>
              </w:rPr>
              <w:t>Women =</w:t>
            </w:r>
          </w:p>
          <w:p w:rsidRPr="0037199C" w:rsidR="004C3775" w:rsidP="004C3775" w:rsidRDefault="004C3775" w14:paraId="291C6BA6" w14:textId="77777777">
            <w:pPr>
              <w:pStyle w:val="ListParagraph"/>
              <w:numPr>
                <w:ilvl w:val="0"/>
                <w:numId w:val="9"/>
              </w:numPr>
              <w:rPr>
                <w:sz w:val="20"/>
                <w:szCs w:val="20"/>
              </w:rPr>
            </w:pPr>
            <w:r w:rsidRPr="0037199C">
              <w:rPr>
                <w:sz w:val="20"/>
                <w:szCs w:val="20"/>
              </w:rPr>
              <w:t>Gender Diverse =</w:t>
            </w:r>
          </w:p>
          <w:p w:rsidRPr="001A7FEA" w:rsidR="002504BC" w:rsidP="00EF7F57" w:rsidRDefault="004C3775" w14:paraId="3460F265" w14:textId="08B5EB80">
            <w:pPr>
              <w:pStyle w:val="ListParagraph"/>
              <w:numPr>
                <w:ilvl w:val="0"/>
                <w:numId w:val="9"/>
              </w:numPr>
              <w:rPr>
                <w:sz w:val="20"/>
                <w:szCs w:val="20"/>
              </w:rPr>
            </w:pPr>
            <w:r w:rsidRPr="0037199C">
              <w:rPr>
                <w:sz w:val="20"/>
                <w:szCs w:val="20"/>
              </w:rPr>
              <w:t>TOTAL =</w:t>
            </w:r>
          </w:p>
        </w:tc>
        <w:tc>
          <w:tcPr>
            <w:tcW w:w="5130" w:type="dxa"/>
          </w:tcPr>
          <w:p w:rsidRPr="0037199C" w:rsidR="004C3775" w:rsidP="004C3775" w:rsidRDefault="004C3775" w14:paraId="2A8C4707" w14:textId="77777777">
            <w:pPr>
              <w:rPr>
                <w:sz w:val="20"/>
                <w:szCs w:val="20"/>
              </w:rPr>
            </w:pPr>
            <w:r w:rsidRPr="001A7FEA">
              <w:rPr>
                <w:b/>
                <w:bCs/>
                <w:sz w:val="20"/>
                <w:szCs w:val="20"/>
              </w:rPr>
              <w:t>COMPETITIVE COACHES</w:t>
            </w:r>
            <w:r w:rsidRPr="0037199C">
              <w:rPr>
                <w:sz w:val="20"/>
                <w:szCs w:val="20"/>
              </w:rPr>
              <w:br/>
            </w:r>
            <w:r w:rsidRPr="0037199C">
              <w:rPr>
                <w:sz w:val="20"/>
                <w:szCs w:val="20"/>
              </w:rPr>
              <w:t>(Coaching athletes at the Regional and / State level, who may have potential to progress, but primarily coaching pre-pathways level)</w:t>
            </w:r>
          </w:p>
          <w:p w:rsidRPr="0037199C" w:rsidR="002504BC" w:rsidP="00E452F7" w:rsidRDefault="002504BC" w14:paraId="063FD6F3" w14:textId="77777777">
            <w:pPr>
              <w:rPr>
                <w:sz w:val="20"/>
                <w:szCs w:val="20"/>
              </w:rPr>
            </w:pPr>
          </w:p>
        </w:tc>
      </w:tr>
      <w:tr w:rsidRPr="0037199C" w:rsidR="00EF465A" w:rsidTr="00EF465A" w14:paraId="3F97236B" w14:textId="77777777">
        <w:tc>
          <w:tcPr>
            <w:tcW w:w="3964" w:type="dxa"/>
          </w:tcPr>
          <w:p w:rsidRPr="0037199C" w:rsidR="00EF465A" w:rsidP="002132EA" w:rsidRDefault="00EF465A" w14:paraId="73AB796F" w14:textId="337EF907">
            <w:pPr>
              <w:rPr>
                <w:b/>
                <w:bCs/>
                <w:sz w:val="20"/>
                <w:szCs w:val="20"/>
              </w:rPr>
            </w:pPr>
          </w:p>
        </w:tc>
        <w:tc>
          <w:tcPr>
            <w:tcW w:w="6294" w:type="dxa"/>
          </w:tcPr>
          <w:p w:rsidRPr="0037199C" w:rsidR="0030530C" w:rsidP="00E452F7" w:rsidRDefault="0030530C" w14:paraId="544AAC77" w14:textId="77777777">
            <w:pPr>
              <w:rPr>
                <w:sz w:val="20"/>
                <w:szCs w:val="20"/>
              </w:rPr>
            </w:pPr>
            <w:r w:rsidRPr="00BD4849">
              <w:rPr>
                <w:b/>
                <w:bCs/>
                <w:sz w:val="20"/>
                <w:szCs w:val="20"/>
              </w:rPr>
              <w:t>FOUNDATION / COMMUNITY COACHES</w:t>
            </w:r>
            <w:r w:rsidRPr="0037199C">
              <w:rPr>
                <w:sz w:val="20"/>
                <w:szCs w:val="20"/>
              </w:rPr>
              <w:br/>
            </w:r>
            <w:r w:rsidRPr="0037199C">
              <w:rPr>
                <w:sz w:val="20"/>
                <w:szCs w:val="20"/>
              </w:rPr>
              <w:t>(Coaching recreational athletes, includes all other coaches)</w:t>
            </w:r>
          </w:p>
          <w:p w:rsidRPr="0037199C" w:rsidR="00E452F7" w:rsidP="00E452F7" w:rsidRDefault="00E452F7" w14:paraId="68272824" w14:textId="6670A151">
            <w:pPr>
              <w:pStyle w:val="ListParagraph"/>
              <w:numPr>
                <w:ilvl w:val="0"/>
                <w:numId w:val="9"/>
              </w:numPr>
              <w:rPr>
                <w:sz w:val="20"/>
                <w:szCs w:val="20"/>
              </w:rPr>
            </w:pPr>
            <w:r w:rsidRPr="0037199C">
              <w:rPr>
                <w:sz w:val="20"/>
                <w:szCs w:val="20"/>
              </w:rPr>
              <w:t xml:space="preserve">Men </w:t>
            </w:r>
            <w:r w:rsidRPr="0037199C" w:rsidR="00EF7F57">
              <w:rPr>
                <w:sz w:val="20"/>
                <w:szCs w:val="20"/>
              </w:rPr>
              <w:t>=</w:t>
            </w:r>
          </w:p>
          <w:p w:rsidRPr="0037199C" w:rsidR="00E452F7" w:rsidP="00E452F7" w:rsidRDefault="00E452F7" w14:paraId="413BE710" w14:textId="1280743C">
            <w:pPr>
              <w:pStyle w:val="ListParagraph"/>
              <w:numPr>
                <w:ilvl w:val="0"/>
                <w:numId w:val="9"/>
              </w:numPr>
              <w:rPr>
                <w:sz w:val="20"/>
                <w:szCs w:val="20"/>
              </w:rPr>
            </w:pPr>
            <w:r w:rsidRPr="0037199C">
              <w:rPr>
                <w:sz w:val="20"/>
                <w:szCs w:val="20"/>
              </w:rPr>
              <w:t>Women</w:t>
            </w:r>
            <w:r w:rsidRPr="0037199C" w:rsidR="00EF7F57">
              <w:rPr>
                <w:sz w:val="20"/>
                <w:szCs w:val="20"/>
              </w:rPr>
              <w:t xml:space="preserve"> =</w:t>
            </w:r>
          </w:p>
          <w:p w:rsidRPr="0037199C" w:rsidR="00E452F7" w:rsidP="00E452F7" w:rsidRDefault="00E452F7" w14:paraId="321C1F90" w14:textId="5B75AAA8">
            <w:pPr>
              <w:pStyle w:val="ListParagraph"/>
              <w:numPr>
                <w:ilvl w:val="0"/>
                <w:numId w:val="9"/>
              </w:numPr>
              <w:rPr>
                <w:sz w:val="20"/>
                <w:szCs w:val="20"/>
              </w:rPr>
            </w:pPr>
            <w:r w:rsidRPr="0037199C">
              <w:rPr>
                <w:sz w:val="20"/>
                <w:szCs w:val="20"/>
              </w:rPr>
              <w:t>Gender Diverse</w:t>
            </w:r>
            <w:r w:rsidRPr="0037199C" w:rsidR="00EF7F57">
              <w:rPr>
                <w:sz w:val="20"/>
                <w:szCs w:val="20"/>
              </w:rPr>
              <w:t xml:space="preserve"> =</w:t>
            </w:r>
          </w:p>
          <w:p w:rsidRPr="00DB68B8" w:rsidR="00E452F7" w:rsidP="00EF7F57" w:rsidRDefault="00E452F7" w14:paraId="145E853F" w14:textId="42194B2B">
            <w:pPr>
              <w:pStyle w:val="ListParagraph"/>
              <w:numPr>
                <w:ilvl w:val="0"/>
                <w:numId w:val="9"/>
              </w:numPr>
              <w:rPr>
                <w:sz w:val="20"/>
                <w:szCs w:val="20"/>
              </w:rPr>
            </w:pPr>
            <w:r w:rsidRPr="0037199C">
              <w:rPr>
                <w:sz w:val="20"/>
                <w:szCs w:val="20"/>
              </w:rPr>
              <w:t>TOTAL</w:t>
            </w:r>
            <w:r w:rsidRPr="0037199C" w:rsidR="00EF7F57">
              <w:rPr>
                <w:sz w:val="20"/>
                <w:szCs w:val="20"/>
              </w:rPr>
              <w:t xml:space="preserve"> =</w:t>
            </w:r>
          </w:p>
        </w:tc>
        <w:tc>
          <w:tcPr>
            <w:tcW w:w="5130" w:type="dxa"/>
          </w:tcPr>
          <w:p w:rsidRPr="0037199C" w:rsidR="008D3AA5" w:rsidP="008D3AA5" w:rsidRDefault="008D3AA5" w14:paraId="0D955687" w14:textId="77777777">
            <w:pPr>
              <w:rPr>
                <w:sz w:val="20"/>
                <w:szCs w:val="20"/>
              </w:rPr>
            </w:pPr>
            <w:r w:rsidRPr="00BD4849">
              <w:rPr>
                <w:b/>
                <w:bCs/>
                <w:sz w:val="20"/>
                <w:szCs w:val="20"/>
              </w:rPr>
              <w:t>FOUNDATION / COMMUNITY COACHES</w:t>
            </w:r>
            <w:r w:rsidRPr="0037199C">
              <w:rPr>
                <w:sz w:val="20"/>
                <w:szCs w:val="20"/>
              </w:rPr>
              <w:br/>
            </w:r>
            <w:r w:rsidRPr="0037199C">
              <w:rPr>
                <w:sz w:val="20"/>
                <w:szCs w:val="20"/>
              </w:rPr>
              <w:t>(Coaching recreational athletes, includes all other coaches)</w:t>
            </w:r>
          </w:p>
          <w:p w:rsidRPr="0037199C" w:rsidR="00EF465A" w:rsidP="002132EA" w:rsidRDefault="00EF465A" w14:paraId="353A5274" w14:textId="5399C4A5">
            <w:pPr>
              <w:rPr>
                <w:sz w:val="20"/>
                <w:szCs w:val="20"/>
              </w:rPr>
            </w:pPr>
          </w:p>
          <w:p w:rsidRPr="0037199C" w:rsidR="0030530C" w:rsidP="002132EA" w:rsidRDefault="0030530C" w14:paraId="092A8759" w14:textId="14D6AD63">
            <w:pPr>
              <w:rPr>
                <w:sz w:val="20"/>
                <w:szCs w:val="20"/>
              </w:rPr>
            </w:pPr>
          </w:p>
        </w:tc>
      </w:tr>
    </w:tbl>
    <w:p w:rsidRPr="002132EA" w:rsidR="002132EA" w:rsidP="002132EA" w:rsidRDefault="002132EA" w14:paraId="3189549D" w14:textId="77777777"/>
    <w:p w:rsidR="0069190E" w:rsidP="0069190E" w:rsidRDefault="0069190E" w14:paraId="71E65094" w14:textId="6CEAD481">
      <w:pPr>
        <w:pStyle w:val="Heading3"/>
      </w:pPr>
      <w:r w:rsidRPr="0069190E">
        <w:t>Step 2: Vision, Strategy, Action Plan</w:t>
      </w:r>
    </w:p>
    <w:tbl>
      <w:tblPr>
        <w:tblStyle w:val="TableGrid"/>
        <w:tblW w:w="0" w:type="auto"/>
        <w:tblLook w:val="04A0" w:firstRow="1" w:lastRow="0" w:firstColumn="1" w:lastColumn="0" w:noHBand="0" w:noVBand="1"/>
      </w:tblPr>
      <w:tblGrid>
        <w:gridCol w:w="3964"/>
        <w:gridCol w:w="6294"/>
        <w:gridCol w:w="5130"/>
      </w:tblGrid>
      <w:tr w:rsidR="00572DE9" w:rsidTr="53EAA43B" w14:paraId="73B00943" w14:textId="77777777">
        <w:tc>
          <w:tcPr>
            <w:tcW w:w="3964" w:type="dxa"/>
            <w:vMerge w:val="restart"/>
            <w:tcMar/>
          </w:tcPr>
          <w:p w:rsidR="00572DE9" w:rsidP="00385F54" w:rsidRDefault="00572DE9" w14:paraId="2260470D" w14:textId="0A7DEF6C">
            <w:r>
              <w:rPr>
                <w:noProof/>
              </w:rPr>
              <w:drawing>
                <wp:inline distT="0" distB="0" distL="0" distR="0" wp14:anchorId="1C56B749" wp14:editId="688CBCE4">
                  <wp:extent cx="1545590" cy="1475105"/>
                  <wp:effectExtent l="0" t="0" r="0" b="0"/>
                  <wp:docPr id="18949628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5590" cy="1475105"/>
                          </a:xfrm>
                          <a:prstGeom prst="rect">
                            <a:avLst/>
                          </a:prstGeom>
                          <a:noFill/>
                          <a:ln>
                            <a:noFill/>
                          </a:ln>
                        </pic:spPr>
                      </pic:pic>
                    </a:graphicData>
                  </a:graphic>
                </wp:inline>
              </w:drawing>
            </w:r>
          </w:p>
        </w:tc>
        <w:tc>
          <w:tcPr>
            <w:tcW w:w="6294" w:type="dxa"/>
            <w:shd w:val="clear" w:color="auto" w:fill="156082" w:themeFill="accent1"/>
            <w:tcMar/>
          </w:tcPr>
          <w:p w:rsidRPr="00572DE9" w:rsidR="00572DE9" w:rsidP="0069190E" w:rsidRDefault="00572DE9" w14:paraId="62927671" w14:textId="62C3A0FE">
            <w:pPr>
              <w:rPr>
                <w:b/>
                <w:bCs/>
                <w:color w:val="FFFFFF" w:themeColor="background1"/>
              </w:rPr>
            </w:pPr>
            <w:r w:rsidRPr="00572DE9">
              <w:rPr>
                <w:b/>
                <w:bCs/>
                <w:color w:val="FFFFFF" w:themeColor="background1"/>
              </w:rPr>
              <w:t>Aim</w:t>
            </w:r>
          </w:p>
        </w:tc>
        <w:tc>
          <w:tcPr>
            <w:tcW w:w="5130" w:type="dxa"/>
            <w:shd w:val="clear" w:color="auto" w:fill="156082" w:themeFill="accent1"/>
            <w:tcMar/>
          </w:tcPr>
          <w:p w:rsidRPr="00572DE9" w:rsidR="00572DE9" w:rsidP="0069190E" w:rsidRDefault="005726A1" w14:paraId="27D6BA26" w14:textId="5F21FBAE">
            <w:pPr>
              <w:rPr>
                <w:b/>
                <w:bCs/>
                <w:color w:val="FFFFFF" w:themeColor="background1"/>
              </w:rPr>
            </w:pPr>
            <w:r>
              <w:rPr>
                <w:b/>
                <w:bCs/>
                <w:color w:val="FFFFFF" w:themeColor="background1"/>
              </w:rPr>
              <w:t>Considerations</w:t>
            </w:r>
          </w:p>
        </w:tc>
      </w:tr>
      <w:tr w:rsidR="00572DE9" w:rsidTr="53EAA43B" w14:paraId="72441C9C" w14:textId="77777777">
        <w:tc>
          <w:tcPr>
            <w:tcW w:w="3964" w:type="dxa"/>
            <w:vMerge/>
            <w:tcMar/>
          </w:tcPr>
          <w:p w:rsidR="00572DE9" w:rsidP="00385F54" w:rsidRDefault="00572DE9" w14:paraId="5D492250" w14:textId="41C5DB33"/>
        </w:tc>
        <w:tc>
          <w:tcPr>
            <w:tcW w:w="6294" w:type="dxa"/>
            <w:shd w:val="clear" w:color="auto" w:fill="C1E4F5" w:themeFill="accent1" w:themeFillTint="33"/>
            <w:tcMar/>
          </w:tcPr>
          <w:p w:rsidRPr="00D35E32" w:rsidR="00572DE9" w:rsidP="00385F54" w:rsidRDefault="00572DE9" w14:paraId="5A91E3FE" w14:textId="77777777">
            <w:pPr>
              <w:rPr>
                <w:sz w:val="22"/>
                <w:szCs w:val="22"/>
              </w:rPr>
            </w:pPr>
            <w:r w:rsidRPr="00D35E32">
              <w:rPr>
                <w:sz w:val="22"/>
                <w:szCs w:val="22"/>
              </w:rPr>
              <w:t>To ensure your organisation has clarity of the following:</w:t>
            </w:r>
          </w:p>
          <w:p w:rsidRPr="00D35E32" w:rsidR="00572DE9" w:rsidP="0069190E" w:rsidRDefault="00572DE9" w14:paraId="44352329" w14:textId="504D4A10">
            <w:pPr>
              <w:pStyle w:val="ListParagraph"/>
              <w:numPr>
                <w:ilvl w:val="0"/>
                <w:numId w:val="4"/>
              </w:numPr>
              <w:rPr>
                <w:sz w:val="22"/>
                <w:szCs w:val="22"/>
              </w:rPr>
            </w:pPr>
            <w:r w:rsidRPr="00D35E32">
              <w:rPr>
                <w:sz w:val="22"/>
                <w:szCs w:val="22"/>
              </w:rPr>
              <w:t xml:space="preserve">A Vision statement for </w:t>
            </w:r>
            <w:r w:rsidRPr="00D35E32" w:rsidR="008A17C2">
              <w:rPr>
                <w:sz w:val="22"/>
                <w:szCs w:val="22"/>
              </w:rPr>
              <w:t>g</w:t>
            </w:r>
            <w:r w:rsidRPr="00D35E32">
              <w:rPr>
                <w:sz w:val="22"/>
                <w:szCs w:val="22"/>
              </w:rPr>
              <w:t xml:space="preserve">ender </w:t>
            </w:r>
            <w:r w:rsidRPr="00D35E32" w:rsidR="008A17C2">
              <w:rPr>
                <w:sz w:val="22"/>
                <w:szCs w:val="22"/>
              </w:rPr>
              <w:t>e</w:t>
            </w:r>
            <w:r w:rsidRPr="00D35E32">
              <w:rPr>
                <w:sz w:val="22"/>
                <w:szCs w:val="22"/>
              </w:rPr>
              <w:t>quity in HP Coaching.</w:t>
            </w:r>
          </w:p>
          <w:p w:rsidRPr="00D35E32" w:rsidR="00572DE9" w:rsidP="0069190E" w:rsidRDefault="00572DE9" w14:paraId="54AAB28E" w14:textId="1431B008">
            <w:pPr>
              <w:pStyle w:val="ListParagraph"/>
              <w:numPr>
                <w:ilvl w:val="0"/>
                <w:numId w:val="4"/>
              </w:numPr>
              <w:rPr>
                <w:sz w:val="22"/>
                <w:szCs w:val="22"/>
              </w:rPr>
            </w:pPr>
            <w:r w:rsidRPr="00D35E32">
              <w:rPr>
                <w:sz w:val="22"/>
                <w:szCs w:val="22"/>
              </w:rPr>
              <w:t>A Strategy to address gender equity in HP Coaching.</w:t>
            </w:r>
          </w:p>
          <w:p w:rsidRPr="00D35E32" w:rsidR="0030530C" w:rsidP="0030530C" w:rsidRDefault="00572DE9" w14:paraId="3D9A8ED1" w14:textId="77777777">
            <w:pPr>
              <w:pStyle w:val="ListParagraph"/>
              <w:numPr>
                <w:ilvl w:val="0"/>
                <w:numId w:val="4"/>
              </w:numPr>
              <w:rPr>
                <w:sz w:val="22"/>
                <w:szCs w:val="22"/>
              </w:rPr>
            </w:pPr>
            <w:r w:rsidRPr="00D35E32">
              <w:rPr>
                <w:sz w:val="22"/>
                <w:szCs w:val="22"/>
              </w:rPr>
              <w:t xml:space="preserve">An Action Plan </w:t>
            </w:r>
            <w:r w:rsidRPr="00D35E32" w:rsidR="0057093C">
              <w:rPr>
                <w:sz w:val="22"/>
                <w:szCs w:val="22"/>
              </w:rPr>
              <w:t xml:space="preserve">to support women in HP coaching </w:t>
            </w:r>
            <w:r w:rsidRPr="00D35E32">
              <w:rPr>
                <w:sz w:val="22"/>
                <w:szCs w:val="22"/>
              </w:rPr>
              <w:t>with practical and applicable interventions to impact upon your organisation/</w:t>
            </w:r>
            <w:r w:rsidRPr="00D35E32" w:rsidR="0057093C">
              <w:rPr>
                <w:sz w:val="22"/>
                <w:szCs w:val="22"/>
              </w:rPr>
              <w:t>s</w:t>
            </w:r>
            <w:r w:rsidRPr="00D35E32">
              <w:rPr>
                <w:sz w:val="22"/>
                <w:szCs w:val="22"/>
              </w:rPr>
              <w:t>port</w:t>
            </w:r>
          </w:p>
          <w:p w:rsidRPr="00D35E32" w:rsidR="0030530C" w:rsidP="0030530C" w:rsidRDefault="0030530C" w14:paraId="62E83899" w14:textId="77777777">
            <w:pPr>
              <w:rPr>
                <w:sz w:val="22"/>
                <w:szCs w:val="22"/>
              </w:rPr>
            </w:pPr>
            <w:r w:rsidRPr="00D35E32">
              <w:rPr>
                <w:sz w:val="22"/>
                <w:szCs w:val="22"/>
              </w:rPr>
              <w:t xml:space="preserve">Some elements may be embedded into broader organisational strategic plans and vision statements. </w:t>
            </w:r>
          </w:p>
          <w:p w:rsidRPr="00D35E32" w:rsidR="0030530C" w:rsidP="00147F0D" w:rsidRDefault="0030530C" w14:paraId="59B64069" w14:textId="6F9109F1">
            <w:pPr>
              <w:rPr>
                <w:sz w:val="22"/>
                <w:szCs w:val="22"/>
              </w:rPr>
            </w:pPr>
            <w:r w:rsidRPr="00D35E32">
              <w:rPr>
                <w:sz w:val="22"/>
                <w:szCs w:val="22"/>
              </w:rPr>
              <w:t>If so, do these need to be elevated or clarified? Consider work previously undertaken and the impact of this.</w:t>
            </w:r>
          </w:p>
        </w:tc>
        <w:tc>
          <w:tcPr>
            <w:tcW w:w="5130" w:type="dxa"/>
            <w:shd w:val="clear" w:color="auto" w:fill="C1E4F5" w:themeFill="accent1" w:themeFillTint="33"/>
            <w:tcMar/>
          </w:tcPr>
          <w:p w:rsidRPr="00D35E32" w:rsidR="0057093C" w:rsidP="0328A3D7" w:rsidRDefault="00572DE9" w14:paraId="5DDE4DD3" w14:textId="54C99D6D">
            <w:pPr>
              <w:pStyle w:val="Normal"/>
              <w:rPr>
                <w:rFonts w:ascii="Aptos" w:hAnsi="Aptos" w:eastAsia="Aptos" w:cs="Aptos"/>
                <w:noProof w:val="0"/>
                <w:sz w:val="22"/>
                <w:szCs w:val="22"/>
                <w:lang w:val="en-AU"/>
              </w:rPr>
            </w:pPr>
            <w:r w:rsidRPr="53EAA43B" w:rsidR="00572DE9">
              <w:rPr>
                <w:sz w:val="22"/>
                <w:szCs w:val="22"/>
              </w:rPr>
              <w:t>Refer to the examples we have shared in the Road Map</w:t>
            </w:r>
            <w:r w:rsidRPr="53EAA43B" w:rsidR="414FD489">
              <w:rPr>
                <w:sz w:val="22"/>
                <w:szCs w:val="22"/>
              </w:rPr>
              <w:t xml:space="preserve">: </w:t>
            </w:r>
            <w:hyperlink r:id="R7554e96f34cb42ab">
              <w:r w:rsidRPr="53EAA43B" w:rsidR="2E98A43C">
                <w:rPr>
                  <w:rStyle w:val="Hyperlink"/>
                  <w:rFonts w:ascii="Aptos" w:hAnsi="Aptos" w:eastAsia="Aptos" w:cs="Aptos"/>
                  <w:noProof w:val="0"/>
                  <w:sz w:val="22"/>
                  <w:szCs w:val="22"/>
                  <w:lang w:val="en-AU"/>
                </w:rPr>
                <w:t>WiHPC Roadmap</w:t>
              </w:r>
            </w:hyperlink>
            <w:r w:rsidRPr="53EAA43B" w:rsidR="2E98A43C">
              <w:rPr>
                <w:rFonts w:ascii="Aptos" w:hAnsi="Aptos" w:eastAsia="Aptos" w:cs="Aptos"/>
                <w:noProof w:val="0"/>
                <w:sz w:val="22"/>
                <w:szCs w:val="22"/>
                <w:lang w:val="en-AU"/>
              </w:rPr>
              <w:t xml:space="preserve"> </w:t>
            </w:r>
          </w:p>
          <w:p w:rsidRPr="00D35E32" w:rsidR="005726A1" w:rsidP="00385F54" w:rsidRDefault="005726A1" w14:paraId="547FD274" w14:textId="77777777">
            <w:pPr>
              <w:rPr>
                <w:sz w:val="22"/>
                <w:szCs w:val="22"/>
              </w:rPr>
            </w:pPr>
          </w:p>
          <w:p w:rsidRPr="00D35E32" w:rsidR="00572DE9" w:rsidP="00385F54" w:rsidRDefault="00572DE9" w14:paraId="48BF6D39" w14:textId="0DAD82CE">
            <w:pPr>
              <w:rPr>
                <w:sz w:val="22"/>
                <w:szCs w:val="22"/>
              </w:rPr>
            </w:pPr>
            <w:r w:rsidRPr="00D35E32">
              <w:rPr>
                <w:sz w:val="22"/>
                <w:szCs w:val="22"/>
              </w:rPr>
              <w:t>Consider who has responsibility for establishing the vision, strategy and action plan.</w:t>
            </w:r>
          </w:p>
          <w:p w:rsidRPr="00D35E32" w:rsidR="005726A1" w:rsidP="00385F54" w:rsidRDefault="005726A1" w14:paraId="5CDAF8F5" w14:textId="77777777">
            <w:pPr>
              <w:rPr>
                <w:sz w:val="22"/>
                <w:szCs w:val="22"/>
              </w:rPr>
            </w:pPr>
          </w:p>
          <w:p w:rsidRPr="00D35E32" w:rsidR="006A2FA6" w:rsidP="00385F54" w:rsidRDefault="002C231C" w14:paraId="3FD1E4D2" w14:textId="192934CA">
            <w:pPr>
              <w:rPr>
                <w:sz w:val="22"/>
                <w:szCs w:val="22"/>
              </w:rPr>
            </w:pPr>
            <w:r w:rsidRPr="00D35E32">
              <w:rPr>
                <w:sz w:val="22"/>
                <w:szCs w:val="22"/>
              </w:rPr>
              <w:t>It is imperative to ensure alignment with board governance and HP leadership.</w:t>
            </w:r>
          </w:p>
        </w:tc>
      </w:tr>
      <w:tr w:rsidR="0069190E" w:rsidTr="53EAA43B" w14:paraId="666A48AA" w14:textId="77777777">
        <w:tc>
          <w:tcPr>
            <w:tcW w:w="3964" w:type="dxa"/>
            <w:tcMar/>
          </w:tcPr>
          <w:p w:rsidR="0069190E" w:rsidP="0069190E" w:rsidRDefault="0069190E" w14:paraId="3A0A8216" w14:textId="5DEA4CCD">
            <w:r>
              <w:rPr>
                <w:b/>
                <w:bCs/>
              </w:rPr>
              <w:t>Your Score</w:t>
            </w:r>
          </w:p>
        </w:tc>
        <w:tc>
          <w:tcPr>
            <w:tcW w:w="6294" w:type="dxa"/>
            <w:shd w:val="clear" w:color="auto" w:fill="D9D9D9" w:themeFill="background1" w:themeFillShade="D9"/>
            <w:tcMar/>
          </w:tcPr>
          <w:p w:rsidRPr="0074539F" w:rsidR="0069190E" w:rsidP="0074539F" w:rsidRDefault="0074539F" w14:paraId="402D51BF" w14:textId="1459616F">
            <w:pPr>
              <w:jc w:val="right"/>
              <w:rPr>
                <w:b/>
                <w:bCs/>
              </w:rPr>
            </w:pPr>
            <w:r w:rsidRPr="0074539F">
              <w:rPr>
                <w:b/>
                <w:bCs/>
              </w:rPr>
              <w:t>/</w:t>
            </w:r>
            <w:r w:rsidR="005844ED">
              <w:rPr>
                <w:b/>
                <w:bCs/>
              </w:rPr>
              <w:t>15</w:t>
            </w:r>
          </w:p>
        </w:tc>
        <w:tc>
          <w:tcPr>
            <w:tcW w:w="5130" w:type="dxa"/>
            <w:tcMar/>
          </w:tcPr>
          <w:p w:rsidR="0069190E" w:rsidP="0069190E" w:rsidRDefault="0069190E" w14:paraId="25A5D85E" w14:textId="77777777"/>
        </w:tc>
      </w:tr>
      <w:tr w:rsidRPr="0037199C" w:rsidR="0037199C" w:rsidTr="53EAA43B" w14:paraId="6471A218" w14:textId="77777777">
        <w:tc>
          <w:tcPr>
            <w:tcW w:w="3964" w:type="dxa"/>
            <w:tcMar/>
          </w:tcPr>
          <w:p w:rsidRPr="0037199C" w:rsidR="0037199C" w:rsidP="0069190E" w:rsidRDefault="0037199C" w14:paraId="2E769B6E" w14:textId="106A8D54">
            <w:pPr>
              <w:rPr>
                <w:b/>
                <w:bCs/>
                <w:sz w:val="20"/>
                <w:szCs w:val="20"/>
              </w:rPr>
            </w:pPr>
          </w:p>
        </w:tc>
        <w:tc>
          <w:tcPr>
            <w:tcW w:w="6294" w:type="dxa"/>
            <w:tcMar/>
          </w:tcPr>
          <w:p w:rsidRPr="0037199C" w:rsidR="0037199C" w:rsidP="00D927C7" w:rsidRDefault="0037199C" w14:paraId="1735A6AD" w14:textId="762FC93E">
            <w:pPr>
              <w:rPr>
                <w:sz w:val="20"/>
                <w:szCs w:val="20"/>
              </w:rPr>
            </w:pPr>
            <w:r w:rsidRPr="0037199C">
              <w:rPr>
                <w:sz w:val="20"/>
                <w:szCs w:val="20"/>
              </w:rPr>
              <w:t>For each question, please read each response option and choose the one that is closest to the position of your organisation (Numbers at the end of each response indicate the score).</w:t>
            </w:r>
          </w:p>
        </w:tc>
        <w:tc>
          <w:tcPr>
            <w:tcW w:w="5130" w:type="dxa"/>
            <w:tcMar/>
          </w:tcPr>
          <w:p w:rsidRPr="0037199C" w:rsidR="0037199C" w:rsidP="00432223" w:rsidRDefault="0037199C" w14:paraId="0047FAEA" w14:textId="77777777">
            <w:pPr>
              <w:rPr>
                <w:sz w:val="20"/>
                <w:szCs w:val="20"/>
              </w:rPr>
            </w:pPr>
          </w:p>
        </w:tc>
      </w:tr>
      <w:tr w:rsidRPr="0037199C" w:rsidR="0037199C" w:rsidTr="53EAA43B" w14:paraId="56A5A68D" w14:textId="77777777">
        <w:tc>
          <w:tcPr>
            <w:tcW w:w="3964" w:type="dxa"/>
            <w:tcMar/>
          </w:tcPr>
          <w:p w:rsidRPr="0037199C" w:rsidR="0037199C" w:rsidP="0069190E" w:rsidRDefault="00C13AA5" w14:paraId="2438DCA1" w14:textId="62BC80AB">
            <w:pPr>
              <w:rPr>
                <w:sz w:val="20"/>
                <w:szCs w:val="20"/>
              </w:rPr>
            </w:pPr>
            <w:r w:rsidRPr="0037199C">
              <w:rPr>
                <w:b/>
                <w:bCs/>
                <w:sz w:val="20"/>
                <w:szCs w:val="20"/>
              </w:rPr>
              <w:t>Question</w:t>
            </w:r>
            <w:r>
              <w:rPr>
                <w:b/>
                <w:bCs/>
                <w:sz w:val="20"/>
                <w:szCs w:val="20"/>
              </w:rPr>
              <w:t xml:space="preserve"> 2</w:t>
            </w:r>
          </w:p>
        </w:tc>
        <w:tc>
          <w:tcPr>
            <w:tcW w:w="6294" w:type="dxa"/>
            <w:tcMar/>
          </w:tcPr>
          <w:p w:rsidRPr="0037199C" w:rsidR="0037199C" w:rsidP="0037199C" w:rsidRDefault="0037199C" w14:paraId="3B24DC4B" w14:textId="77777777">
            <w:pPr>
              <w:rPr>
                <w:b/>
                <w:bCs/>
                <w:sz w:val="20"/>
                <w:szCs w:val="20"/>
              </w:rPr>
            </w:pPr>
            <w:r w:rsidRPr="0037199C">
              <w:rPr>
                <w:b/>
                <w:bCs/>
                <w:sz w:val="20"/>
                <w:szCs w:val="20"/>
              </w:rPr>
              <w:t xml:space="preserve">Does your organisation have a strategy and/or vision statement for supporting Women in High Performance Coaching? This could be a separate document or be part of a more general Women in Sport strategy: </w:t>
            </w:r>
          </w:p>
          <w:p w:rsidRPr="0037199C" w:rsidR="0037199C" w:rsidP="0037199C" w:rsidRDefault="0037199C" w14:paraId="10240809" w14:textId="77777777">
            <w:pPr>
              <w:pStyle w:val="ListParagraph"/>
              <w:numPr>
                <w:ilvl w:val="0"/>
                <w:numId w:val="26"/>
              </w:numPr>
              <w:rPr>
                <w:sz w:val="20"/>
                <w:szCs w:val="20"/>
              </w:rPr>
            </w:pPr>
            <w:r w:rsidRPr="0037199C">
              <w:rPr>
                <w:sz w:val="20"/>
                <w:szCs w:val="20"/>
              </w:rPr>
              <w:t>No, we don't have a documented strategy or vision in place (0)</w:t>
            </w:r>
          </w:p>
          <w:p w:rsidRPr="0037199C" w:rsidR="0037199C" w:rsidP="0037199C" w:rsidRDefault="0037199C" w14:paraId="5154EC21" w14:textId="77777777">
            <w:pPr>
              <w:pStyle w:val="ListParagraph"/>
              <w:numPr>
                <w:ilvl w:val="0"/>
                <w:numId w:val="26"/>
              </w:numPr>
              <w:rPr>
                <w:sz w:val="20"/>
                <w:szCs w:val="20"/>
              </w:rPr>
            </w:pPr>
            <w:r w:rsidRPr="0037199C">
              <w:rPr>
                <w:sz w:val="20"/>
                <w:szCs w:val="20"/>
              </w:rPr>
              <w:t>No, we don't have a documented strategy for Women in HP coaching but have an element of our organisational vision that refers to gender equity (1)</w:t>
            </w:r>
          </w:p>
          <w:p w:rsidRPr="0037199C" w:rsidR="0037199C" w:rsidP="0037199C" w:rsidRDefault="0037199C" w14:paraId="41F383EE" w14:textId="77777777">
            <w:pPr>
              <w:pStyle w:val="ListParagraph"/>
              <w:numPr>
                <w:ilvl w:val="0"/>
                <w:numId w:val="26"/>
              </w:numPr>
              <w:rPr>
                <w:sz w:val="20"/>
                <w:szCs w:val="20"/>
              </w:rPr>
            </w:pPr>
            <w:r w:rsidRPr="0037199C">
              <w:rPr>
                <w:sz w:val="20"/>
                <w:szCs w:val="20"/>
              </w:rPr>
              <w:t>Yes, we have a documented strategy, however it doesn't have specific targets or resources attached (2)</w:t>
            </w:r>
          </w:p>
          <w:p w:rsidRPr="0037199C" w:rsidR="0037199C" w:rsidP="0037199C" w:rsidRDefault="0037199C" w14:paraId="3619286A" w14:textId="77777777">
            <w:pPr>
              <w:pStyle w:val="ListParagraph"/>
              <w:numPr>
                <w:ilvl w:val="0"/>
                <w:numId w:val="26"/>
              </w:numPr>
              <w:rPr>
                <w:sz w:val="20"/>
                <w:szCs w:val="20"/>
              </w:rPr>
            </w:pPr>
            <w:r w:rsidRPr="0037199C">
              <w:rPr>
                <w:sz w:val="20"/>
                <w:szCs w:val="20"/>
              </w:rPr>
              <w:t>Yes, we have a documented strategy that is fully endorsed, funded, and appropriate resources are in place to meet objectives and key targets. Regular reviews are undertaken to ensure ongoing progress and impact is being measured (3)</w:t>
            </w:r>
          </w:p>
          <w:p w:rsidRPr="0037199C" w:rsidR="0037199C" w:rsidP="0069190E" w:rsidRDefault="0037199C" w14:paraId="3474D612" w14:textId="77777777">
            <w:pPr>
              <w:rPr>
                <w:sz w:val="20"/>
                <w:szCs w:val="20"/>
              </w:rPr>
            </w:pPr>
          </w:p>
        </w:tc>
        <w:tc>
          <w:tcPr>
            <w:tcW w:w="5130" w:type="dxa"/>
            <w:tcMar/>
          </w:tcPr>
          <w:p w:rsidRPr="0037199C" w:rsidR="0037199C" w:rsidP="00432223" w:rsidRDefault="0037199C" w14:paraId="01453241" w14:textId="77777777">
            <w:pPr>
              <w:rPr>
                <w:sz w:val="20"/>
                <w:szCs w:val="20"/>
              </w:rPr>
            </w:pPr>
          </w:p>
        </w:tc>
      </w:tr>
      <w:tr w:rsidRPr="0037199C" w:rsidR="0037199C" w:rsidTr="53EAA43B" w14:paraId="5F100E80" w14:textId="77777777">
        <w:tc>
          <w:tcPr>
            <w:tcW w:w="3964" w:type="dxa"/>
            <w:tcMar/>
          </w:tcPr>
          <w:p w:rsidRPr="0037199C" w:rsidR="0037199C" w:rsidP="0069190E" w:rsidRDefault="00C13AA5" w14:paraId="2DEF9F65" w14:textId="3D6B24AE">
            <w:pPr>
              <w:rPr>
                <w:sz w:val="20"/>
                <w:szCs w:val="20"/>
              </w:rPr>
            </w:pPr>
            <w:r w:rsidRPr="0037199C">
              <w:rPr>
                <w:b/>
                <w:bCs/>
                <w:sz w:val="20"/>
                <w:szCs w:val="20"/>
              </w:rPr>
              <w:t>Question</w:t>
            </w:r>
            <w:r>
              <w:rPr>
                <w:b/>
                <w:bCs/>
                <w:sz w:val="20"/>
                <w:szCs w:val="20"/>
              </w:rPr>
              <w:t xml:space="preserve"> </w:t>
            </w:r>
            <w:r>
              <w:rPr>
                <w:b/>
                <w:bCs/>
                <w:sz w:val="20"/>
                <w:szCs w:val="20"/>
              </w:rPr>
              <w:t>3</w:t>
            </w:r>
          </w:p>
        </w:tc>
        <w:tc>
          <w:tcPr>
            <w:tcW w:w="6294" w:type="dxa"/>
            <w:tcMar/>
          </w:tcPr>
          <w:p w:rsidRPr="0037199C" w:rsidR="00222902" w:rsidP="00222902" w:rsidRDefault="00222902" w14:paraId="6260433B" w14:textId="3C25A6F8">
            <w:pPr>
              <w:rPr>
                <w:sz w:val="20"/>
                <w:szCs w:val="20"/>
              </w:rPr>
            </w:pPr>
            <w:r w:rsidRPr="0037199C">
              <w:rPr>
                <w:b/>
                <w:bCs/>
                <w:sz w:val="20"/>
                <w:szCs w:val="20"/>
              </w:rPr>
              <w:t>Does your organisation deliberately work towards gender equity in the following areas?</w:t>
            </w:r>
            <w:r w:rsidRPr="0037199C">
              <w:rPr>
                <w:sz w:val="20"/>
                <w:szCs w:val="20"/>
              </w:rPr>
              <w:br/>
            </w:r>
          </w:p>
          <w:p w:rsidRPr="009C603D" w:rsidR="00222902" w:rsidP="00222902" w:rsidRDefault="00222902" w14:paraId="22001D8E" w14:textId="77777777">
            <w:pPr>
              <w:rPr>
                <w:b/>
                <w:bCs/>
                <w:sz w:val="20"/>
                <w:szCs w:val="20"/>
              </w:rPr>
            </w:pPr>
            <w:r w:rsidRPr="009C603D">
              <w:rPr>
                <w:b/>
                <w:bCs/>
                <w:sz w:val="20"/>
                <w:szCs w:val="20"/>
              </w:rPr>
              <w:t>Board representation</w:t>
            </w:r>
          </w:p>
          <w:p w:rsidRPr="0037199C" w:rsidR="00222902" w:rsidP="00222902" w:rsidRDefault="00222902" w14:paraId="797A925F" w14:textId="77777777">
            <w:pPr>
              <w:pStyle w:val="ListParagraph"/>
              <w:numPr>
                <w:ilvl w:val="0"/>
                <w:numId w:val="27"/>
              </w:numPr>
              <w:rPr>
                <w:sz w:val="20"/>
                <w:szCs w:val="20"/>
              </w:rPr>
            </w:pPr>
            <w:r w:rsidRPr="0037199C">
              <w:rPr>
                <w:sz w:val="20"/>
                <w:szCs w:val="20"/>
              </w:rPr>
              <w:t>No, not at all (0)</w:t>
            </w:r>
          </w:p>
          <w:p w:rsidRPr="0037199C" w:rsidR="00222902" w:rsidP="00222902" w:rsidRDefault="00222902" w14:paraId="6E4E32C8" w14:textId="77777777">
            <w:pPr>
              <w:pStyle w:val="ListParagraph"/>
              <w:numPr>
                <w:ilvl w:val="0"/>
                <w:numId w:val="27"/>
              </w:numPr>
              <w:rPr>
                <w:sz w:val="20"/>
                <w:szCs w:val="20"/>
              </w:rPr>
            </w:pPr>
            <w:r w:rsidRPr="0037199C">
              <w:rPr>
                <w:sz w:val="20"/>
                <w:szCs w:val="20"/>
              </w:rPr>
              <w:t>Yes, informally (1)</w:t>
            </w:r>
          </w:p>
          <w:p w:rsidRPr="0037199C" w:rsidR="00222902" w:rsidP="00222902" w:rsidRDefault="00222902" w14:paraId="48FF0EA1" w14:textId="77777777">
            <w:pPr>
              <w:pStyle w:val="ListParagraph"/>
              <w:numPr>
                <w:ilvl w:val="0"/>
                <w:numId w:val="27"/>
              </w:numPr>
              <w:rPr>
                <w:sz w:val="20"/>
                <w:szCs w:val="20"/>
              </w:rPr>
            </w:pPr>
            <w:r w:rsidRPr="0037199C">
              <w:rPr>
                <w:sz w:val="20"/>
                <w:szCs w:val="20"/>
              </w:rPr>
              <w:t>Yes, formally, but no targets are set (2)</w:t>
            </w:r>
          </w:p>
          <w:p w:rsidRPr="0037199C" w:rsidR="00222902" w:rsidP="00222902" w:rsidRDefault="00222902" w14:paraId="7BE10695" w14:textId="77777777">
            <w:pPr>
              <w:pStyle w:val="ListParagraph"/>
              <w:numPr>
                <w:ilvl w:val="0"/>
                <w:numId w:val="27"/>
              </w:numPr>
              <w:rPr>
                <w:sz w:val="20"/>
                <w:szCs w:val="20"/>
              </w:rPr>
            </w:pPr>
            <w:r w:rsidRPr="0037199C">
              <w:rPr>
                <w:sz w:val="20"/>
                <w:szCs w:val="20"/>
              </w:rPr>
              <w:t>Yes, formally, with targets set and progress measured (3)</w:t>
            </w:r>
          </w:p>
          <w:p w:rsidRPr="0037199C" w:rsidR="00222902" w:rsidP="00222902" w:rsidRDefault="00222902" w14:paraId="02C68901" w14:textId="77777777">
            <w:pPr>
              <w:pStyle w:val="ListParagraph"/>
              <w:rPr>
                <w:sz w:val="20"/>
                <w:szCs w:val="20"/>
              </w:rPr>
            </w:pPr>
          </w:p>
          <w:p w:rsidRPr="009C603D" w:rsidR="00222902" w:rsidP="00222902" w:rsidRDefault="00222902" w14:paraId="15829D0B" w14:textId="77777777">
            <w:pPr>
              <w:rPr>
                <w:b/>
                <w:bCs/>
                <w:sz w:val="20"/>
                <w:szCs w:val="20"/>
              </w:rPr>
            </w:pPr>
            <w:r w:rsidRPr="009C603D">
              <w:rPr>
                <w:b/>
                <w:bCs/>
                <w:sz w:val="20"/>
                <w:szCs w:val="20"/>
              </w:rPr>
              <w:t>HP leadership</w:t>
            </w:r>
          </w:p>
          <w:p w:rsidRPr="0037199C" w:rsidR="00222902" w:rsidP="00222902" w:rsidRDefault="00222902" w14:paraId="4ECF72E2" w14:textId="77777777">
            <w:pPr>
              <w:pStyle w:val="ListParagraph"/>
              <w:numPr>
                <w:ilvl w:val="0"/>
                <w:numId w:val="24"/>
              </w:numPr>
              <w:rPr>
                <w:sz w:val="20"/>
                <w:szCs w:val="20"/>
              </w:rPr>
            </w:pPr>
            <w:r w:rsidRPr="0037199C">
              <w:rPr>
                <w:sz w:val="20"/>
                <w:szCs w:val="20"/>
              </w:rPr>
              <w:t>No, not at all (0)</w:t>
            </w:r>
          </w:p>
          <w:p w:rsidRPr="0037199C" w:rsidR="00222902" w:rsidP="00222902" w:rsidRDefault="00222902" w14:paraId="07772850" w14:textId="77777777">
            <w:pPr>
              <w:pStyle w:val="ListParagraph"/>
              <w:numPr>
                <w:ilvl w:val="0"/>
                <w:numId w:val="24"/>
              </w:numPr>
              <w:rPr>
                <w:sz w:val="20"/>
                <w:szCs w:val="20"/>
              </w:rPr>
            </w:pPr>
            <w:r w:rsidRPr="0037199C">
              <w:rPr>
                <w:sz w:val="20"/>
                <w:szCs w:val="20"/>
              </w:rPr>
              <w:t>Yes, informally (1)</w:t>
            </w:r>
          </w:p>
          <w:p w:rsidRPr="0037199C" w:rsidR="00222902" w:rsidP="00222902" w:rsidRDefault="00222902" w14:paraId="0152413C" w14:textId="77777777">
            <w:pPr>
              <w:pStyle w:val="ListParagraph"/>
              <w:numPr>
                <w:ilvl w:val="0"/>
                <w:numId w:val="24"/>
              </w:numPr>
              <w:rPr>
                <w:sz w:val="20"/>
                <w:szCs w:val="20"/>
              </w:rPr>
            </w:pPr>
            <w:r w:rsidRPr="0037199C">
              <w:rPr>
                <w:sz w:val="20"/>
                <w:szCs w:val="20"/>
              </w:rPr>
              <w:t>Yes, formally, but no targets are set (2)</w:t>
            </w:r>
          </w:p>
          <w:p w:rsidRPr="0037199C" w:rsidR="00222902" w:rsidP="00222902" w:rsidRDefault="00222902" w14:paraId="4B9D48CD" w14:textId="77777777">
            <w:pPr>
              <w:pStyle w:val="ListParagraph"/>
              <w:numPr>
                <w:ilvl w:val="0"/>
                <w:numId w:val="24"/>
              </w:numPr>
              <w:rPr>
                <w:sz w:val="20"/>
                <w:szCs w:val="20"/>
              </w:rPr>
            </w:pPr>
            <w:r w:rsidRPr="0037199C">
              <w:rPr>
                <w:sz w:val="20"/>
                <w:szCs w:val="20"/>
              </w:rPr>
              <w:t>Yes, formally, with targets set and progress measured (3)</w:t>
            </w:r>
            <w:r w:rsidRPr="0037199C">
              <w:rPr>
                <w:sz w:val="20"/>
                <w:szCs w:val="20"/>
              </w:rPr>
              <w:br/>
            </w:r>
          </w:p>
          <w:p w:rsidRPr="009C603D" w:rsidR="00222902" w:rsidP="00222902" w:rsidRDefault="00222902" w14:paraId="6BFECE8B" w14:textId="77777777">
            <w:pPr>
              <w:rPr>
                <w:b/>
                <w:bCs/>
                <w:sz w:val="20"/>
                <w:szCs w:val="20"/>
              </w:rPr>
            </w:pPr>
            <w:r w:rsidRPr="009C603D">
              <w:rPr>
                <w:b/>
                <w:bCs/>
                <w:sz w:val="20"/>
                <w:szCs w:val="20"/>
              </w:rPr>
              <w:t>HP coaching</w:t>
            </w:r>
          </w:p>
          <w:p w:rsidRPr="0037199C" w:rsidR="00222902" w:rsidP="00222902" w:rsidRDefault="00222902" w14:paraId="29468948" w14:textId="77777777">
            <w:pPr>
              <w:pStyle w:val="ListParagraph"/>
              <w:numPr>
                <w:ilvl w:val="0"/>
                <w:numId w:val="29"/>
              </w:numPr>
              <w:rPr>
                <w:sz w:val="20"/>
                <w:szCs w:val="20"/>
              </w:rPr>
            </w:pPr>
            <w:r w:rsidRPr="0037199C">
              <w:rPr>
                <w:sz w:val="20"/>
                <w:szCs w:val="20"/>
              </w:rPr>
              <w:t>No, not at all (0)</w:t>
            </w:r>
          </w:p>
          <w:p w:rsidRPr="0037199C" w:rsidR="00222902" w:rsidP="00222902" w:rsidRDefault="00222902" w14:paraId="120D6075" w14:textId="77777777">
            <w:pPr>
              <w:pStyle w:val="ListParagraph"/>
              <w:numPr>
                <w:ilvl w:val="0"/>
                <w:numId w:val="29"/>
              </w:numPr>
              <w:rPr>
                <w:sz w:val="20"/>
                <w:szCs w:val="20"/>
              </w:rPr>
            </w:pPr>
            <w:r w:rsidRPr="0037199C">
              <w:rPr>
                <w:sz w:val="20"/>
                <w:szCs w:val="20"/>
              </w:rPr>
              <w:t>Yes, informally (1)</w:t>
            </w:r>
          </w:p>
          <w:p w:rsidRPr="0037199C" w:rsidR="00222902" w:rsidP="00222902" w:rsidRDefault="00222902" w14:paraId="263A1F0E" w14:textId="77777777">
            <w:pPr>
              <w:pStyle w:val="ListParagraph"/>
              <w:numPr>
                <w:ilvl w:val="0"/>
                <w:numId w:val="29"/>
              </w:numPr>
              <w:rPr>
                <w:sz w:val="20"/>
                <w:szCs w:val="20"/>
              </w:rPr>
            </w:pPr>
            <w:r w:rsidRPr="0037199C">
              <w:rPr>
                <w:sz w:val="20"/>
                <w:szCs w:val="20"/>
              </w:rPr>
              <w:t>Yes, formally, but no targets are set (2)</w:t>
            </w:r>
          </w:p>
          <w:p w:rsidRPr="00C13AA5" w:rsidR="0037199C" w:rsidP="0069190E" w:rsidRDefault="00222902" w14:paraId="5CC2C260" w14:textId="3510DD72">
            <w:pPr>
              <w:pStyle w:val="ListParagraph"/>
              <w:numPr>
                <w:ilvl w:val="0"/>
                <w:numId w:val="29"/>
              </w:numPr>
              <w:rPr>
                <w:sz w:val="20"/>
                <w:szCs w:val="20"/>
              </w:rPr>
            </w:pPr>
            <w:r w:rsidRPr="0037199C">
              <w:rPr>
                <w:sz w:val="20"/>
                <w:szCs w:val="20"/>
              </w:rPr>
              <w:t>Yes, formally, with targets set and progress measured (3)</w:t>
            </w:r>
          </w:p>
        </w:tc>
        <w:tc>
          <w:tcPr>
            <w:tcW w:w="5130" w:type="dxa"/>
            <w:tcMar/>
          </w:tcPr>
          <w:p w:rsidRPr="0037199C" w:rsidR="00C13AA5" w:rsidP="00C13AA5" w:rsidRDefault="00C13AA5" w14:paraId="0B834A38" w14:textId="77777777">
            <w:pPr>
              <w:rPr>
                <w:sz w:val="20"/>
                <w:szCs w:val="20"/>
              </w:rPr>
            </w:pPr>
            <w:r w:rsidRPr="0037199C">
              <w:rPr>
                <w:sz w:val="20"/>
                <w:szCs w:val="20"/>
                <w:u w:val="single"/>
              </w:rPr>
              <w:t>Definitions</w:t>
            </w:r>
            <w:r w:rsidRPr="0037199C">
              <w:rPr>
                <w:sz w:val="20"/>
                <w:szCs w:val="20"/>
              </w:rPr>
              <w:t>:</w:t>
            </w:r>
            <w:r w:rsidRPr="0037199C">
              <w:rPr>
                <w:sz w:val="20"/>
                <w:szCs w:val="20"/>
              </w:rPr>
              <w:br/>
            </w:r>
            <w:r w:rsidRPr="0037199C">
              <w:rPr>
                <w:sz w:val="20"/>
                <w:szCs w:val="20"/>
              </w:rPr>
              <w:t>"Informally" means there are no documented policies or strategies in place but the organisation is aware of its gender balance and knows it needs addressing</w:t>
            </w:r>
            <w:r w:rsidRPr="0037199C">
              <w:rPr>
                <w:sz w:val="20"/>
                <w:szCs w:val="20"/>
              </w:rPr>
              <w:br/>
            </w:r>
            <w:r w:rsidRPr="0037199C">
              <w:rPr>
                <w:sz w:val="20"/>
                <w:szCs w:val="20"/>
              </w:rPr>
              <w:t>"Formally" means the organisation has documented policies or strategies in place in relation to gender equity</w:t>
            </w:r>
          </w:p>
          <w:p w:rsidRPr="0037199C" w:rsidR="0037199C" w:rsidP="00432223" w:rsidRDefault="0037199C" w14:paraId="36A7D12A" w14:textId="77777777">
            <w:pPr>
              <w:rPr>
                <w:sz w:val="20"/>
                <w:szCs w:val="20"/>
              </w:rPr>
            </w:pPr>
          </w:p>
        </w:tc>
      </w:tr>
      <w:tr w:rsidRPr="0037199C" w:rsidR="0069190E" w:rsidTr="53EAA43B" w14:paraId="708A5701" w14:textId="77777777">
        <w:tc>
          <w:tcPr>
            <w:tcW w:w="3964" w:type="dxa"/>
            <w:tcMar/>
          </w:tcPr>
          <w:p w:rsidRPr="0037199C" w:rsidR="0069190E" w:rsidP="0069190E" w:rsidRDefault="00C13AA5" w14:paraId="16729CA5" w14:textId="0FB5A5AD">
            <w:pPr>
              <w:rPr>
                <w:sz w:val="20"/>
                <w:szCs w:val="20"/>
              </w:rPr>
            </w:pPr>
            <w:r w:rsidRPr="0037199C">
              <w:rPr>
                <w:b/>
                <w:bCs/>
                <w:sz w:val="20"/>
                <w:szCs w:val="20"/>
              </w:rPr>
              <w:t>Question</w:t>
            </w:r>
            <w:r>
              <w:rPr>
                <w:b/>
                <w:bCs/>
                <w:sz w:val="20"/>
                <w:szCs w:val="20"/>
              </w:rPr>
              <w:t xml:space="preserve"> </w:t>
            </w:r>
            <w:r>
              <w:rPr>
                <w:b/>
                <w:bCs/>
                <w:sz w:val="20"/>
                <w:szCs w:val="20"/>
              </w:rPr>
              <w:t>4</w:t>
            </w:r>
          </w:p>
        </w:tc>
        <w:tc>
          <w:tcPr>
            <w:tcW w:w="6294" w:type="dxa"/>
            <w:tcMar/>
          </w:tcPr>
          <w:p w:rsidRPr="0037199C" w:rsidR="00C04C47" w:rsidP="00B838CD" w:rsidRDefault="00C04C47" w14:paraId="25A14098" w14:textId="3B4BFD82">
            <w:pPr>
              <w:rPr>
                <w:sz w:val="20"/>
                <w:szCs w:val="20"/>
              </w:rPr>
            </w:pPr>
            <w:r w:rsidRPr="0037199C">
              <w:rPr>
                <w:b/>
                <w:bCs/>
                <w:sz w:val="20"/>
                <w:szCs w:val="20"/>
              </w:rPr>
              <w:t>Does your organisation have a Women in (HP) Coaching Action Plan?</w:t>
            </w:r>
          </w:p>
          <w:p w:rsidRPr="0037199C" w:rsidR="00C04C47" w:rsidP="00EF7F57" w:rsidRDefault="00C04C47" w14:paraId="24E7EEB7" w14:textId="7B73A897">
            <w:pPr>
              <w:pStyle w:val="ListParagraph"/>
              <w:numPr>
                <w:ilvl w:val="0"/>
                <w:numId w:val="22"/>
              </w:numPr>
              <w:rPr>
                <w:sz w:val="20"/>
                <w:szCs w:val="20"/>
              </w:rPr>
            </w:pPr>
            <w:r w:rsidRPr="0037199C">
              <w:rPr>
                <w:sz w:val="20"/>
                <w:szCs w:val="20"/>
              </w:rPr>
              <w:t>No, we don't have an Action Plan in place</w:t>
            </w:r>
            <w:r w:rsidRPr="0037199C" w:rsidR="00D927C7">
              <w:rPr>
                <w:sz w:val="20"/>
                <w:szCs w:val="20"/>
              </w:rPr>
              <w:t xml:space="preserve"> (0)</w:t>
            </w:r>
          </w:p>
          <w:p w:rsidRPr="0037199C" w:rsidR="00C04C47" w:rsidP="00EF7F57" w:rsidRDefault="00C04C47" w14:paraId="70BDB174" w14:textId="0C8ABA72">
            <w:pPr>
              <w:pStyle w:val="ListParagraph"/>
              <w:numPr>
                <w:ilvl w:val="0"/>
                <w:numId w:val="22"/>
              </w:numPr>
              <w:rPr>
                <w:sz w:val="20"/>
                <w:szCs w:val="20"/>
              </w:rPr>
            </w:pPr>
            <w:r w:rsidRPr="0037199C">
              <w:rPr>
                <w:sz w:val="20"/>
                <w:szCs w:val="20"/>
              </w:rPr>
              <w:t>We don't have a documented Action Plan, but we do discuss this regularly as an area requiring support and undertake some activities</w:t>
            </w:r>
            <w:r w:rsidRPr="0037199C" w:rsidR="00D927C7">
              <w:rPr>
                <w:sz w:val="20"/>
                <w:szCs w:val="20"/>
              </w:rPr>
              <w:t xml:space="preserve"> (</w:t>
            </w:r>
            <w:r w:rsidRPr="0037199C" w:rsidR="00346232">
              <w:rPr>
                <w:sz w:val="20"/>
                <w:szCs w:val="20"/>
              </w:rPr>
              <w:t>1</w:t>
            </w:r>
            <w:r w:rsidRPr="0037199C" w:rsidR="00D927C7">
              <w:rPr>
                <w:sz w:val="20"/>
                <w:szCs w:val="20"/>
              </w:rPr>
              <w:t>)</w:t>
            </w:r>
          </w:p>
          <w:p w:rsidRPr="0037199C" w:rsidR="00C04C47" w:rsidP="00EF7F57" w:rsidRDefault="00C04C47" w14:paraId="384D9A37" w14:textId="5DE32220">
            <w:pPr>
              <w:pStyle w:val="ListParagraph"/>
              <w:numPr>
                <w:ilvl w:val="0"/>
                <w:numId w:val="22"/>
              </w:numPr>
              <w:rPr>
                <w:sz w:val="20"/>
                <w:szCs w:val="20"/>
              </w:rPr>
            </w:pPr>
            <w:r w:rsidRPr="0037199C">
              <w:rPr>
                <w:sz w:val="20"/>
                <w:szCs w:val="20"/>
              </w:rPr>
              <w:t xml:space="preserve">Yes, we have a documented Action Plan, </w:t>
            </w:r>
            <w:r w:rsidRPr="0037199C" w:rsidR="00D927C7">
              <w:rPr>
                <w:sz w:val="20"/>
                <w:szCs w:val="20"/>
              </w:rPr>
              <w:t>however,</w:t>
            </w:r>
            <w:r w:rsidRPr="0037199C">
              <w:rPr>
                <w:sz w:val="20"/>
                <w:szCs w:val="20"/>
              </w:rPr>
              <w:t xml:space="preserve"> don't have specific targets or resources in place</w:t>
            </w:r>
            <w:r w:rsidRPr="0037199C" w:rsidR="00D927C7">
              <w:rPr>
                <w:sz w:val="20"/>
                <w:szCs w:val="20"/>
              </w:rPr>
              <w:t xml:space="preserve"> (</w:t>
            </w:r>
            <w:r w:rsidRPr="0037199C" w:rsidR="00346232">
              <w:rPr>
                <w:sz w:val="20"/>
                <w:szCs w:val="20"/>
              </w:rPr>
              <w:t>2</w:t>
            </w:r>
            <w:r w:rsidRPr="0037199C" w:rsidR="00D927C7">
              <w:rPr>
                <w:sz w:val="20"/>
                <w:szCs w:val="20"/>
              </w:rPr>
              <w:t>)</w:t>
            </w:r>
          </w:p>
          <w:p w:rsidRPr="009C603D" w:rsidR="00C04C47" w:rsidP="00B838CD" w:rsidRDefault="00C04C47" w14:paraId="45F01539" w14:textId="341BAA87">
            <w:pPr>
              <w:pStyle w:val="ListParagraph"/>
              <w:numPr>
                <w:ilvl w:val="0"/>
                <w:numId w:val="22"/>
              </w:numPr>
              <w:rPr>
                <w:sz w:val="20"/>
                <w:szCs w:val="20"/>
              </w:rPr>
            </w:pPr>
            <w:r w:rsidRPr="0037199C">
              <w:rPr>
                <w:sz w:val="20"/>
                <w:szCs w:val="20"/>
              </w:rPr>
              <w:t>Yes, we have a documented Action Plan that is fully endorsed, funded, and appropriate resources in place to meet objectives and key targets. Regular reviews are undertaken or planned to ensure ongoing progress and impact is being measured</w:t>
            </w:r>
            <w:r w:rsidRPr="0037199C" w:rsidR="00D927C7">
              <w:rPr>
                <w:sz w:val="20"/>
                <w:szCs w:val="20"/>
              </w:rPr>
              <w:t xml:space="preserve"> (</w:t>
            </w:r>
            <w:r w:rsidRPr="0037199C" w:rsidR="00346232">
              <w:rPr>
                <w:sz w:val="20"/>
                <w:szCs w:val="20"/>
              </w:rPr>
              <w:t>3</w:t>
            </w:r>
            <w:r w:rsidRPr="0037199C" w:rsidR="00D927C7">
              <w:rPr>
                <w:sz w:val="20"/>
                <w:szCs w:val="20"/>
              </w:rPr>
              <w:t>)</w:t>
            </w:r>
          </w:p>
        </w:tc>
        <w:tc>
          <w:tcPr>
            <w:tcW w:w="5130" w:type="dxa"/>
            <w:tcMar/>
          </w:tcPr>
          <w:p w:rsidRPr="0037199C" w:rsidR="00C04C47" w:rsidP="00432223" w:rsidRDefault="009C603D" w14:paraId="4DB36521" w14:textId="7B670C33">
            <w:pPr>
              <w:rPr>
                <w:sz w:val="20"/>
                <w:szCs w:val="20"/>
              </w:rPr>
            </w:pPr>
            <w:r w:rsidRPr="0037199C">
              <w:rPr>
                <w:sz w:val="20"/>
                <w:szCs w:val="20"/>
                <w:u w:val="single"/>
              </w:rPr>
              <w:t>Definitions</w:t>
            </w:r>
            <w:r w:rsidRPr="0037199C">
              <w:rPr>
                <w:sz w:val="20"/>
                <w:szCs w:val="20"/>
              </w:rPr>
              <w:t>:</w:t>
            </w:r>
            <w:r w:rsidRPr="0037199C">
              <w:rPr>
                <w:sz w:val="20"/>
                <w:szCs w:val="20"/>
              </w:rPr>
              <w:br/>
            </w:r>
            <w:r w:rsidRPr="0037199C">
              <w:rPr>
                <w:sz w:val="20"/>
                <w:szCs w:val="20"/>
              </w:rPr>
              <w:t>"Women in (HP) Coaching Plan" - a document that provides information on how the organisation's strategy, vision or targets regarding women in high performance coaching will be achieved.</w:t>
            </w:r>
          </w:p>
          <w:p w:rsidRPr="0037199C" w:rsidR="00C04C47" w:rsidP="00432223" w:rsidRDefault="00C04C47" w14:paraId="2847A202" w14:textId="77777777">
            <w:pPr>
              <w:rPr>
                <w:sz w:val="20"/>
                <w:szCs w:val="20"/>
              </w:rPr>
            </w:pPr>
          </w:p>
          <w:p w:rsidRPr="0037199C" w:rsidR="00C04C47" w:rsidP="00432223" w:rsidRDefault="00C04C47" w14:paraId="23B81F31" w14:textId="77777777">
            <w:pPr>
              <w:rPr>
                <w:sz w:val="20"/>
                <w:szCs w:val="20"/>
              </w:rPr>
            </w:pPr>
          </w:p>
          <w:p w:rsidRPr="0037199C" w:rsidR="00C04C47" w:rsidP="00432223" w:rsidRDefault="00C04C47" w14:paraId="09436B23" w14:textId="77777777">
            <w:pPr>
              <w:rPr>
                <w:sz w:val="20"/>
                <w:szCs w:val="20"/>
              </w:rPr>
            </w:pPr>
          </w:p>
          <w:p w:rsidRPr="0037199C" w:rsidR="00C04C47" w:rsidP="00432223" w:rsidRDefault="00C04C47" w14:paraId="3D82A729" w14:textId="77777777">
            <w:pPr>
              <w:rPr>
                <w:sz w:val="20"/>
                <w:szCs w:val="20"/>
              </w:rPr>
            </w:pPr>
          </w:p>
          <w:p w:rsidRPr="0037199C" w:rsidR="00C04C47" w:rsidP="00432223" w:rsidRDefault="00C04C47" w14:paraId="266AF6C9" w14:textId="0C743687">
            <w:pPr>
              <w:rPr>
                <w:sz w:val="20"/>
                <w:szCs w:val="20"/>
              </w:rPr>
            </w:pPr>
          </w:p>
        </w:tc>
      </w:tr>
    </w:tbl>
    <w:p w:rsidR="00C13AA5" w:rsidP="00AB6A73" w:rsidRDefault="00C13AA5" w14:paraId="4169B9CA" w14:textId="77777777">
      <w:pPr>
        <w:pStyle w:val="Heading3"/>
      </w:pPr>
    </w:p>
    <w:p w:rsidR="00C13AA5" w:rsidRDefault="00C13AA5" w14:paraId="4F2AB4D0" w14:textId="77777777">
      <w:pPr>
        <w:rPr>
          <w:rFonts w:eastAsiaTheme="majorEastAsia" w:cstheme="majorBidi"/>
          <w:color w:val="0F4761" w:themeColor="accent1" w:themeShade="BF"/>
          <w:sz w:val="28"/>
          <w:szCs w:val="28"/>
        </w:rPr>
      </w:pPr>
      <w:r>
        <w:br w:type="page"/>
      </w:r>
    </w:p>
    <w:p w:rsidR="00AB6A73" w:rsidP="00AB6A73" w:rsidRDefault="00AB6A73" w14:paraId="1ABD5795" w14:textId="10094863">
      <w:pPr>
        <w:pStyle w:val="Heading3"/>
      </w:pPr>
      <w:r w:rsidRPr="0069190E">
        <w:t xml:space="preserve">Step </w:t>
      </w:r>
      <w:r>
        <w:t>3</w:t>
      </w:r>
      <w:r w:rsidRPr="0069190E">
        <w:t>: Culture and Leadership</w:t>
      </w:r>
    </w:p>
    <w:tbl>
      <w:tblPr>
        <w:tblStyle w:val="TableGrid"/>
        <w:tblW w:w="0" w:type="auto"/>
        <w:tblLook w:val="04A0" w:firstRow="1" w:lastRow="0" w:firstColumn="1" w:lastColumn="0" w:noHBand="0" w:noVBand="1"/>
      </w:tblPr>
      <w:tblGrid>
        <w:gridCol w:w="3964"/>
        <w:gridCol w:w="6294"/>
        <w:gridCol w:w="5130"/>
      </w:tblGrid>
      <w:tr w:rsidR="00AB6A73" w:rsidTr="001828F0" w14:paraId="2621F883" w14:textId="77777777">
        <w:tc>
          <w:tcPr>
            <w:tcW w:w="3964" w:type="dxa"/>
            <w:vMerge w:val="restart"/>
          </w:tcPr>
          <w:p w:rsidR="00AB6A73" w:rsidP="001828F0" w:rsidRDefault="005558BF" w14:paraId="6CD5ACCB" w14:textId="7200A308">
            <w:r>
              <w:rPr>
                <w:noProof/>
              </w:rPr>
              <w:drawing>
                <wp:inline distT="0" distB="0" distL="0" distR="0" wp14:anchorId="55224F5C" wp14:editId="1D7B6D8F">
                  <wp:extent cx="1545590" cy="1475105"/>
                  <wp:effectExtent l="0" t="0" r="0" b="0"/>
                  <wp:docPr id="6225861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5590" cy="1475105"/>
                          </a:xfrm>
                          <a:prstGeom prst="rect">
                            <a:avLst/>
                          </a:prstGeom>
                          <a:noFill/>
                          <a:ln>
                            <a:noFill/>
                          </a:ln>
                        </pic:spPr>
                      </pic:pic>
                    </a:graphicData>
                  </a:graphic>
                </wp:inline>
              </w:drawing>
            </w:r>
          </w:p>
        </w:tc>
        <w:tc>
          <w:tcPr>
            <w:tcW w:w="6294" w:type="dxa"/>
            <w:shd w:val="clear" w:color="auto" w:fill="156082" w:themeFill="accent1"/>
          </w:tcPr>
          <w:p w:rsidRPr="00572DE9" w:rsidR="00AB6A73" w:rsidP="001828F0" w:rsidRDefault="00AB6A73" w14:paraId="5C52EB65" w14:textId="77777777">
            <w:pPr>
              <w:rPr>
                <w:color w:val="FFFFFF" w:themeColor="background1"/>
              </w:rPr>
            </w:pPr>
            <w:r w:rsidRPr="00572DE9">
              <w:rPr>
                <w:b/>
                <w:bCs/>
                <w:color w:val="FFFFFF" w:themeColor="background1"/>
              </w:rPr>
              <w:t>Aim</w:t>
            </w:r>
          </w:p>
        </w:tc>
        <w:tc>
          <w:tcPr>
            <w:tcW w:w="5130" w:type="dxa"/>
            <w:shd w:val="clear" w:color="auto" w:fill="156082" w:themeFill="accent1"/>
          </w:tcPr>
          <w:p w:rsidRPr="00572DE9" w:rsidR="00AB6A73" w:rsidP="001828F0" w:rsidRDefault="005726A1" w14:paraId="741D6113" w14:textId="4461976A">
            <w:pPr>
              <w:rPr>
                <w:color w:val="FFFFFF" w:themeColor="background1"/>
              </w:rPr>
            </w:pPr>
            <w:r>
              <w:rPr>
                <w:b/>
                <w:bCs/>
                <w:color w:val="FFFFFF" w:themeColor="background1"/>
              </w:rPr>
              <w:t>Considerations</w:t>
            </w:r>
          </w:p>
        </w:tc>
      </w:tr>
      <w:tr w:rsidR="00AB6A73" w:rsidTr="00BD4849" w14:paraId="62EF0EE1" w14:textId="77777777">
        <w:tc>
          <w:tcPr>
            <w:tcW w:w="3964" w:type="dxa"/>
            <w:vMerge/>
          </w:tcPr>
          <w:p w:rsidR="00AB6A73" w:rsidP="001828F0" w:rsidRDefault="00AB6A73" w14:paraId="00476E92" w14:textId="77777777"/>
        </w:tc>
        <w:tc>
          <w:tcPr>
            <w:tcW w:w="6294" w:type="dxa"/>
            <w:shd w:val="clear" w:color="auto" w:fill="C1E4F5" w:themeFill="accent1" w:themeFillTint="33"/>
          </w:tcPr>
          <w:p w:rsidRPr="00F57243" w:rsidR="00AB6A73" w:rsidP="001828F0" w:rsidRDefault="00AB6A73" w14:paraId="4F697443" w14:textId="77777777">
            <w:pPr>
              <w:rPr>
                <w:sz w:val="22"/>
                <w:szCs w:val="22"/>
              </w:rPr>
            </w:pPr>
            <w:r w:rsidRPr="00F57243">
              <w:rPr>
                <w:sz w:val="22"/>
                <w:szCs w:val="22"/>
              </w:rPr>
              <w:t>To encourage HP organisations and sports to actively engage with the Win Well Measures and HP 2032+ strategy.</w:t>
            </w:r>
          </w:p>
          <w:p w:rsidRPr="00F57243" w:rsidR="00AB6A73" w:rsidP="001828F0" w:rsidRDefault="00AB6A73" w14:paraId="1B9E020A" w14:textId="77777777">
            <w:pPr>
              <w:rPr>
                <w:sz w:val="22"/>
                <w:szCs w:val="22"/>
              </w:rPr>
            </w:pPr>
            <w:r w:rsidRPr="00F57243">
              <w:rPr>
                <w:sz w:val="22"/>
                <w:szCs w:val="22"/>
              </w:rPr>
              <w:t>To ensure the organisational values and behaviours aligned with positive culture with clear communicated expectations and codes of behaviour.</w:t>
            </w:r>
          </w:p>
          <w:p w:rsidRPr="00F57243" w:rsidR="00AB6A73" w:rsidP="001828F0" w:rsidRDefault="00AB6A73" w14:paraId="17C0F760" w14:textId="77777777">
            <w:pPr>
              <w:rPr>
                <w:sz w:val="22"/>
                <w:szCs w:val="22"/>
              </w:rPr>
            </w:pPr>
          </w:p>
        </w:tc>
        <w:tc>
          <w:tcPr>
            <w:tcW w:w="5130" w:type="dxa"/>
            <w:shd w:val="clear" w:color="auto" w:fill="C1E4F5" w:themeFill="accent1" w:themeFillTint="33"/>
          </w:tcPr>
          <w:p w:rsidRPr="00F57243" w:rsidR="00AB6A73" w:rsidP="001828F0" w:rsidRDefault="00AB6A73" w14:paraId="61F2691C" w14:textId="77777777">
            <w:pPr>
              <w:rPr>
                <w:sz w:val="22"/>
                <w:szCs w:val="22"/>
              </w:rPr>
            </w:pPr>
            <w:r w:rsidRPr="00F57243">
              <w:rPr>
                <w:sz w:val="22"/>
                <w:szCs w:val="22"/>
              </w:rPr>
              <w:t>The lived experiences of those working within the organisation / sport should be able to articulate and demonstrate the values and behaviours expected.</w:t>
            </w:r>
          </w:p>
          <w:p w:rsidRPr="00F57243" w:rsidR="00147F0D" w:rsidP="001828F0" w:rsidRDefault="00147F0D" w14:paraId="55D8BF79" w14:textId="77777777">
            <w:pPr>
              <w:rPr>
                <w:sz w:val="22"/>
                <w:szCs w:val="22"/>
              </w:rPr>
            </w:pPr>
          </w:p>
          <w:p w:rsidRPr="00F57243" w:rsidR="005726A1" w:rsidP="001828F0" w:rsidRDefault="005726A1" w14:paraId="42622A70" w14:textId="77777777">
            <w:pPr>
              <w:rPr>
                <w:sz w:val="22"/>
                <w:szCs w:val="22"/>
              </w:rPr>
            </w:pPr>
            <w:r w:rsidRPr="00F57243">
              <w:rPr>
                <w:sz w:val="22"/>
                <w:szCs w:val="22"/>
              </w:rPr>
              <w:t>How clear is the organisation on what the values and behaviours look like?</w:t>
            </w:r>
          </w:p>
          <w:p w:rsidRPr="00F57243" w:rsidR="00147F0D" w:rsidP="001828F0" w:rsidRDefault="00147F0D" w14:paraId="27316603" w14:textId="77777777">
            <w:pPr>
              <w:rPr>
                <w:sz w:val="22"/>
                <w:szCs w:val="22"/>
              </w:rPr>
            </w:pPr>
          </w:p>
          <w:p w:rsidRPr="00F57243" w:rsidR="005726A1" w:rsidP="001828F0" w:rsidRDefault="005726A1" w14:paraId="60DEEB20" w14:textId="746EF6B0">
            <w:pPr>
              <w:rPr>
                <w:sz w:val="22"/>
                <w:szCs w:val="22"/>
              </w:rPr>
            </w:pPr>
            <w:r w:rsidRPr="00F57243">
              <w:rPr>
                <w:sz w:val="22"/>
                <w:szCs w:val="22"/>
              </w:rPr>
              <w:t>What areas have been identified within the Win Well Measures to guide direction and action?</w:t>
            </w:r>
          </w:p>
        </w:tc>
      </w:tr>
      <w:tr w:rsidR="00AB6A73" w:rsidTr="001828F0" w14:paraId="1BF7C525" w14:textId="77777777">
        <w:tc>
          <w:tcPr>
            <w:tcW w:w="3964" w:type="dxa"/>
          </w:tcPr>
          <w:p w:rsidR="00AB6A73" w:rsidP="001828F0" w:rsidRDefault="00AB6A73" w14:paraId="081AA8EE" w14:textId="77777777">
            <w:r>
              <w:rPr>
                <w:b/>
                <w:bCs/>
              </w:rPr>
              <w:t>Your Score</w:t>
            </w:r>
          </w:p>
        </w:tc>
        <w:tc>
          <w:tcPr>
            <w:tcW w:w="6294" w:type="dxa"/>
            <w:shd w:val="clear" w:color="auto" w:fill="D9D9D9" w:themeFill="background1" w:themeFillShade="D9"/>
          </w:tcPr>
          <w:p w:rsidRPr="00DB5041" w:rsidR="00AB6A73" w:rsidP="001828F0" w:rsidRDefault="00AB6A73" w14:paraId="01CF681D" w14:textId="67E2284D">
            <w:pPr>
              <w:jc w:val="right"/>
              <w:rPr>
                <w:b/>
                <w:bCs/>
              </w:rPr>
            </w:pPr>
            <w:r w:rsidRPr="00DB5041">
              <w:rPr>
                <w:b/>
                <w:bCs/>
              </w:rPr>
              <w:t>/</w:t>
            </w:r>
            <w:r w:rsidR="005844ED">
              <w:rPr>
                <w:b/>
                <w:bCs/>
              </w:rPr>
              <w:t>6</w:t>
            </w:r>
          </w:p>
        </w:tc>
        <w:tc>
          <w:tcPr>
            <w:tcW w:w="5130" w:type="dxa"/>
          </w:tcPr>
          <w:p w:rsidR="00AB6A73" w:rsidP="001828F0" w:rsidRDefault="00AB6A73" w14:paraId="0CD9D61D" w14:textId="77777777"/>
        </w:tc>
      </w:tr>
      <w:tr w:rsidRPr="0037199C" w:rsidR="00AB6A73" w:rsidTr="001828F0" w14:paraId="5CDD6745" w14:textId="77777777">
        <w:tc>
          <w:tcPr>
            <w:tcW w:w="3964" w:type="dxa"/>
          </w:tcPr>
          <w:p w:rsidRPr="0037199C" w:rsidR="00AB6A73" w:rsidP="001828F0" w:rsidRDefault="009C603D" w14:paraId="0B52E62A" w14:textId="018F87C0">
            <w:pPr>
              <w:rPr>
                <w:sz w:val="20"/>
                <w:szCs w:val="20"/>
              </w:rPr>
            </w:pPr>
            <w:r w:rsidRPr="0037199C">
              <w:rPr>
                <w:b/>
                <w:bCs/>
                <w:sz w:val="20"/>
                <w:szCs w:val="20"/>
              </w:rPr>
              <w:t>Question</w:t>
            </w:r>
            <w:r>
              <w:rPr>
                <w:b/>
                <w:bCs/>
                <w:sz w:val="20"/>
                <w:szCs w:val="20"/>
              </w:rPr>
              <w:t xml:space="preserve"> 5</w:t>
            </w:r>
          </w:p>
        </w:tc>
        <w:tc>
          <w:tcPr>
            <w:tcW w:w="6294" w:type="dxa"/>
          </w:tcPr>
          <w:p w:rsidRPr="0037199C" w:rsidR="00C04C47" w:rsidP="001828F0" w:rsidRDefault="00C04C47" w14:paraId="52E6A1D4" w14:textId="243D1F64">
            <w:pPr>
              <w:rPr>
                <w:b/>
                <w:bCs/>
                <w:sz w:val="20"/>
                <w:szCs w:val="20"/>
              </w:rPr>
            </w:pPr>
            <w:r w:rsidRPr="0037199C">
              <w:rPr>
                <w:b/>
                <w:bCs/>
                <w:sz w:val="20"/>
                <w:szCs w:val="20"/>
              </w:rPr>
              <w:t>Does your organisation have a documented set of values that embrace Equity, Diversity and Inclusion and lead a positive culture for Women and Girls?</w:t>
            </w:r>
          </w:p>
          <w:p w:rsidRPr="0037199C" w:rsidR="00C04C47" w:rsidP="00147F0D" w:rsidRDefault="00C04C47" w14:paraId="3922C8E7" w14:textId="63532E5A">
            <w:pPr>
              <w:pStyle w:val="ListParagraph"/>
              <w:numPr>
                <w:ilvl w:val="0"/>
                <w:numId w:val="10"/>
              </w:numPr>
              <w:rPr>
                <w:sz w:val="20"/>
                <w:szCs w:val="20"/>
              </w:rPr>
            </w:pPr>
            <w:r w:rsidRPr="0037199C">
              <w:rPr>
                <w:sz w:val="20"/>
                <w:szCs w:val="20"/>
              </w:rPr>
              <w:t>No, we have not documented our values and culture in relation to Equity, Diversity and Inclusion</w:t>
            </w:r>
            <w:r w:rsidRPr="0037199C" w:rsidR="005726A1">
              <w:rPr>
                <w:sz w:val="20"/>
                <w:szCs w:val="20"/>
              </w:rPr>
              <w:t xml:space="preserve"> (0)</w:t>
            </w:r>
          </w:p>
          <w:p w:rsidRPr="0037199C" w:rsidR="00C04C47" w:rsidP="00147F0D" w:rsidRDefault="00C04C47" w14:paraId="06822B00" w14:textId="1C501D8F">
            <w:pPr>
              <w:pStyle w:val="ListParagraph"/>
              <w:numPr>
                <w:ilvl w:val="0"/>
                <w:numId w:val="10"/>
              </w:numPr>
              <w:rPr>
                <w:sz w:val="20"/>
                <w:szCs w:val="20"/>
              </w:rPr>
            </w:pPr>
            <w:r w:rsidRPr="0037199C">
              <w:rPr>
                <w:sz w:val="20"/>
                <w:szCs w:val="20"/>
              </w:rPr>
              <w:t>Our values and culture are discussed as a board and staff, however we have not formally documented those in relation to Equity, Diversity and Inclusion</w:t>
            </w:r>
            <w:r w:rsidRPr="0037199C" w:rsidR="005726A1">
              <w:rPr>
                <w:sz w:val="20"/>
                <w:szCs w:val="20"/>
              </w:rPr>
              <w:t xml:space="preserve"> (1)</w:t>
            </w:r>
          </w:p>
          <w:p w:rsidRPr="0037199C" w:rsidR="00C04C47" w:rsidP="00147F0D" w:rsidRDefault="00C04C47" w14:paraId="4AB853C0" w14:textId="000A3031">
            <w:pPr>
              <w:pStyle w:val="ListParagraph"/>
              <w:numPr>
                <w:ilvl w:val="0"/>
                <w:numId w:val="10"/>
              </w:numPr>
              <w:rPr>
                <w:sz w:val="20"/>
                <w:szCs w:val="20"/>
              </w:rPr>
            </w:pPr>
            <w:r w:rsidRPr="0037199C">
              <w:rPr>
                <w:sz w:val="20"/>
                <w:szCs w:val="20"/>
              </w:rPr>
              <w:t>Yes, our values are documented and referred to occasionally by board members and staff</w:t>
            </w:r>
            <w:r w:rsidRPr="0037199C" w:rsidR="005726A1">
              <w:rPr>
                <w:sz w:val="20"/>
                <w:szCs w:val="20"/>
              </w:rPr>
              <w:t xml:space="preserve"> </w:t>
            </w:r>
            <w:r w:rsidRPr="0037199C">
              <w:rPr>
                <w:sz w:val="20"/>
                <w:szCs w:val="20"/>
              </w:rPr>
              <w:t>particularly in reference to particular incidents. We have some signage to display at our facilities</w:t>
            </w:r>
            <w:r w:rsidRPr="0037199C" w:rsidR="00147F0D">
              <w:rPr>
                <w:sz w:val="20"/>
                <w:szCs w:val="20"/>
              </w:rPr>
              <w:t xml:space="preserve"> (2)</w:t>
            </w:r>
          </w:p>
          <w:p w:rsidRPr="00F57243" w:rsidR="00C04C47" w:rsidP="00F57243" w:rsidRDefault="00C04C47" w14:paraId="7697B3A8" w14:textId="4C57922E">
            <w:pPr>
              <w:pStyle w:val="ListParagraph"/>
              <w:numPr>
                <w:ilvl w:val="0"/>
                <w:numId w:val="10"/>
              </w:numPr>
              <w:rPr>
                <w:sz w:val="20"/>
                <w:szCs w:val="20"/>
              </w:rPr>
            </w:pPr>
            <w:r w:rsidRPr="0037199C">
              <w:rPr>
                <w:sz w:val="20"/>
                <w:szCs w:val="20"/>
              </w:rPr>
              <w:t>Yes, our values are documented as part of our Strategic Plan, acknowledged and embraced as part of board and staff inductions, guide decision making, demonstrated through actions, and displayed online and within our facilities</w:t>
            </w:r>
            <w:r w:rsidRPr="0037199C" w:rsidR="005726A1">
              <w:rPr>
                <w:sz w:val="20"/>
                <w:szCs w:val="20"/>
              </w:rPr>
              <w:t xml:space="preserve"> (3)</w:t>
            </w:r>
          </w:p>
        </w:tc>
        <w:tc>
          <w:tcPr>
            <w:tcW w:w="5130" w:type="dxa"/>
          </w:tcPr>
          <w:p w:rsidRPr="0037199C" w:rsidR="00AB6A73" w:rsidP="001828F0" w:rsidRDefault="00AB6A73" w14:paraId="34D432A0" w14:textId="77777777">
            <w:pPr>
              <w:rPr>
                <w:sz w:val="20"/>
                <w:szCs w:val="20"/>
              </w:rPr>
            </w:pPr>
            <w:r w:rsidRPr="0037199C">
              <w:rPr>
                <w:sz w:val="20"/>
                <w:szCs w:val="20"/>
              </w:rPr>
              <w:t>Who leads and reinforces the values and behaviour?</w:t>
            </w:r>
          </w:p>
          <w:p w:rsidRPr="0037199C" w:rsidR="00AB6A73" w:rsidP="001828F0" w:rsidRDefault="00AB6A73" w14:paraId="4BA6E649" w14:textId="77777777">
            <w:pPr>
              <w:rPr>
                <w:sz w:val="20"/>
                <w:szCs w:val="20"/>
              </w:rPr>
            </w:pPr>
            <w:r w:rsidRPr="0037199C">
              <w:rPr>
                <w:sz w:val="20"/>
                <w:szCs w:val="20"/>
              </w:rPr>
              <w:t>What role do athletes and coaches play in leading and delivering on these behaviours?</w:t>
            </w:r>
          </w:p>
        </w:tc>
      </w:tr>
      <w:tr w:rsidRPr="0037199C" w:rsidR="00F57243" w:rsidTr="001828F0" w14:paraId="66964F3C" w14:textId="77777777">
        <w:tc>
          <w:tcPr>
            <w:tcW w:w="3964" w:type="dxa"/>
          </w:tcPr>
          <w:p w:rsidRPr="0037199C" w:rsidR="00F57243" w:rsidP="001828F0" w:rsidRDefault="009C603D" w14:paraId="21AEF15A" w14:textId="071E1D84">
            <w:pPr>
              <w:rPr>
                <w:sz w:val="20"/>
                <w:szCs w:val="20"/>
              </w:rPr>
            </w:pPr>
            <w:r w:rsidRPr="0037199C">
              <w:rPr>
                <w:b/>
                <w:bCs/>
                <w:sz w:val="20"/>
                <w:szCs w:val="20"/>
              </w:rPr>
              <w:t>Question</w:t>
            </w:r>
            <w:r>
              <w:rPr>
                <w:b/>
                <w:bCs/>
                <w:sz w:val="20"/>
                <w:szCs w:val="20"/>
              </w:rPr>
              <w:t xml:space="preserve"> </w:t>
            </w:r>
            <w:r w:rsidR="004C7D46">
              <w:rPr>
                <w:b/>
                <w:bCs/>
                <w:sz w:val="20"/>
                <w:szCs w:val="20"/>
              </w:rPr>
              <w:t>6</w:t>
            </w:r>
          </w:p>
        </w:tc>
        <w:tc>
          <w:tcPr>
            <w:tcW w:w="6294" w:type="dxa"/>
          </w:tcPr>
          <w:p w:rsidRPr="0037199C" w:rsidR="00F57243" w:rsidP="00F57243" w:rsidRDefault="00F57243" w14:paraId="6D04C1E9" w14:textId="77777777">
            <w:pPr>
              <w:rPr>
                <w:b/>
                <w:bCs/>
                <w:sz w:val="20"/>
                <w:szCs w:val="20"/>
              </w:rPr>
            </w:pPr>
            <w:r w:rsidRPr="0037199C">
              <w:rPr>
                <w:b/>
                <w:bCs/>
                <w:sz w:val="20"/>
                <w:szCs w:val="20"/>
              </w:rPr>
              <w:t>Have you completed a culture check/audit to assess women's experience currently within your organisation?</w:t>
            </w:r>
          </w:p>
          <w:p w:rsidRPr="0037199C" w:rsidR="00F57243" w:rsidP="00F57243" w:rsidRDefault="00F57243" w14:paraId="6A9002F9" w14:textId="77777777">
            <w:pPr>
              <w:pStyle w:val="ListParagraph"/>
              <w:numPr>
                <w:ilvl w:val="0"/>
                <w:numId w:val="21"/>
              </w:numPr>
              <w:rPr>
                <w:sz w:val="20"/>
                <w:szCs w:val="20"/>
              </w:rPr>
            </w:pPr>
            <w:r w:rsidRPr="0037199C">
              <w:rPr>
                <w:sz w:val="20"/>
                <w:szCs w:val="20"/>
              </w:rPr>
              <w:t>No, we have never completed a culture check/audit about any aspect of our culture (0)</w:t>
            </w:r>
          </w:p>
          <w:p w:rsidRPr="0037199C" w:rsidR="00F57243" w:rsidP="00F57243" w:rsidRDefault="00F57243" w14:paraId="31CF0A10" w14:textId="77777777">
            <w:pPr>
              <w:pStyle w:val="ListParagraph"/>
              <w:numPr>
                <w:ilvl w:val="0"/>
                <w:numId w:val="21"/>
              </w:numPr>
              <w:rPr>
                <w:sz w:val="20"/>
                <w:szCs w:val="20"/>
              </w:rPr>
            </w:pPr>
            <w:r w:rsidRPr="0037199C">
              <w:rPr>
                <w:sz w:val="20"/>
                <w:szCs w:val="20"/>
              </w:rPr>
              <w:t>We have a culture check but it did not specifically ask questions regarding women's experience in High Performance Coaching (1)</w:t>
            </w:r>
          </w:p>
          <w:p w:rsidRPr="0037199C" w:rsidR="00F57243" w:rsidP="00F57243" w:rsidRDefault="00F57243" w14:paraId="6EC1C819" w14:textId="77777777">
            <w:pPr>
              <w:pStyle w:val="ListParagraph"/>
              <w:numPr>
                <w:ilvl w:val="0"/>
                <w:numId w:val="21"/>
              </w:numPr>
              <w:rPr>
                <w:sz w:val="20"/>
                <w:szCs w:val="20"/>
              </w:rPr>
            </w:pPr>
            <w:r w:rsidRPr="0037199C">
              <w:rPr>
                <w:sz w:val="20"/>
                <w:szCs w:val="20"/>
              </w:rPr>
              <w:t>Yes, we have, and we have used that data to inform decision making (2)</w:t>
            </w:r>
          </w:p>
          <w:p w:rsidRPr="00F57243" w:rsidR="00F57243" w:rsidP="001828F0" w:rsidRDefault="00F57243" w14:paraId="4F6DC377" w14:textId="41E03853">
            <w:pPr>
              <w:pStyle w:val="ListParagraph"/>
              <w:numPr>
                <w:ilvl w:val="0"/>
                <w:numId w:val="21"/>
              </w:numPr>
              <w:rPr>
                <w:sz w:val="20"/>
                <w:szCs w:val="20"/>
              </w:rPr>
            </w:pPr>
            <w:r w:rsidRPr="0037199C">
              <w:rPr>
                <w:sz w:val="20"/>
                <w:szCs w:val="20"/>
              </w:rPr>
              <w:t>Yes, we have and we use that data to deliver, monitor and support organisational culture (3)</w:t>
            </w:r>
          </w:p>
        </w:tc>
        <w:tc>
          <w:tcPr>
            <w:tcW w:w="5130" w:type="dxa"/>
          </w:tcPr>
          <w:p w:rsidRPr="0037199C" w:rsidR="00F57243" w:rsidP="001828F0" w:rsidRDefault="00F57243" w14:paraId="40F087CB" w14:textId="77777777">
            <w:pPr>
              <w:rPr>
                <w:sz w:val="20"/>
                <w:szCs w:val="20"/>
              </w:rPr>
            </w:pPr>
          </w:p>
        </w:tc>
      </w:tr>
    </w:tbl>
    <w:p w:rsidR="00AB6A73" w:rsidP="00AB6A73" w:rsidRDefault="00AB6A73" w14:paraId="7467EC65" w14:textId="77777777"/>
    <w:p w:rsidR="0069190E" w:rsidP="0069190E" w:rsidRDefault="0069190E" w14:paraId="3F5E7967" w14:textId="13F23EBC">
      <w:pPr>
        <w:pStyle w:val="Heading3"/>
      </w:pPr>
      <w:r w:rsidRPr="0069190E">
        <w:t xml:space="preserve">Step </w:t>
      </w:r>
      <w:r w:rsidR="00AB6A73">
        <w:t>4</w:t>
      </w:r>
      <w:r w:rsidRPr="0069190E">
        <w:t>: Entry and Recruitment</w:t>
      </w:r>
    </w:p>
    <w:tbl>
      <w:tblPr>
        <w:tblStyle w:val="TableGrid"/>
        <w:tblW w:w="0" w:type="auto"/>
        <w:tblLook w:val="04A0" w:firstRow="1" w:lastRow="0" w:firstColumn="1" w:lastColumn="0" w:noHBand="0" w:noVBand="1"/>
      </w:tblPr>
      <w:tblGrid>
        <w:gridCol w:w="3964"/>
        <w:gridCol w:w="6294"/>
        <w:gridCol w:w="5130"/>
      </w:tblGrid>
      <w:tr w:rsidR="0069190E" w:rsidTr="00572DE9" w14:paraId="2EBCA514" w14:textId="77777777">
        <w:tc>
          <w:tcPr>
            <w:tcW w:w="3964" w:type="dxa"/>
            <w:vMerge w:val="restart"/>
          </w:tcPr>
          <w:p w:rsidR="0069190E" w:rsidP="00385F54" w:rsidRDefault="00A26C73" w14:paraId="42E0278A" w14:textId="37F2E7FA">
            <w:r>
              <w:rPr>
                <w:noProof/>
              </w:rPr>
              <w:drawing>
                <wp:inline distT="0" distB="0" distL="0" distR="0" wp14:anchorId="225ABE34" wp14:editId="7CBA3882">
                  <wp:extent cx="1545590" cy="1475105"/>
                  <wp:effectExtent l="0" t="0" r="0" b="0"/>
                  <wp:docPr id="17773644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45590" cy="1475105"/>
                          </a:xfrm>
                          <a:prstGeom prst="rect">
                            <a:avLst/>
                          </a:prstGeom>
                          <a:noFill/>
                          <a:ln>
                            <a:noFill/>
                          </a:ln>
                        </pic:spPr>
                      </pic:pic>
                    </a:graphicData>
                  </a:graphic>
                </wp:inline>
              </w:drawing>
            </w:r>
          </w:p>
        </w:tc>
        <w:tc>
          <w:tcPr>
            <w:tcW w:w="6294" w:type="dxa"/>
            <w:shd w:val="clear" w:color="auto" w:fill="156082" w:themeFill="accent1"/>
          </w:tcPr>
          <w:p w:rsidRPr="00572DE9" w:rsidR="0069190E" w:rsidP="0069190E" w:rsidRDefault="0069190E" w14:paraId="2C59AAF5" w14:textId="6F39C000">
            <w:pPr>
              <w:rPr>
                <w:color w:val="FFFFFF" w:themeColor="background1"/>
              </w:rPr>
            </w:pPr>
            <w:r w:rsidRPr="00572DE9">
              <w:rPr>
                <w:b/>
                <w:bCs/>
                <w:color w:val="FFFFFF" w:themeColor="background1"/>
              </w:rPr>
              <w:t>Aim</w:t>
            </w:r>
          </w:p>
        </w:tc>
        <w:tc>
          <w:tcPr>
            <w:tcW w:w="5130" w:type="dxa"/>
            <w:shd w:val="clear" w:color="auto" w:fill="156082" w:themeFill="accent1"/>
          </w:tcPr>
          <w:p w:rsidRPr="00572DE9" w:rsidR="0069190E" w:rsidP="0069190E" w:rsidRDefault="005726A1" w14:paraId="070039F8" w14:textId="291EF16A">
            <w:pPr>
              <w:rPr>
                <w:color w:val="FFFFFF" w:themeColor="background1"/>
              </w:rPr>
            </w:pPr>
            <w:r>
              <w:rPr>
                <w:b/>
                <w:bCs/>
                <w:color w:val="FFFFFF" w:themeColor="background1"/>
              </w:rPr>
              <w:t>Considerations</w:t>
            </w:r>
          </w:p>
        </w:tc>
      </w:tr>
      <w:tr w:rsidR="0069190E" w:rsidTr="00BD4849" w14:paraId="29796C10" w14:textId="77777777">
        <w:tc>
          <w:tcPr>
            <w:tcW w:w="3964" w:type="dxa"/>
            <w:vMerge/>
          </w:tcPr>
          <w:p w:rsidR="0069190E" w:rsidP="00385F54" w:rsidRDefault="0069190E" w14:paraId="5AF79680" w14:textId="262D2480"/>
        </w:tc>
        <w:tc>
          <w:tcPr>
            <w:tcW w:w="6294" w:type="dxa"/>
            <w:shd w:val="clear" w:color="auto" w:fill="C1E4F5" w:themeFill="accent1" w:themeFillTint="33"/>
          </w:tcPr>
          <w:p w:rsidRPr="00D35E32" w:rsidR="00A26F09" w:rsidP="00385F54" w:rsidRDefault="007B61DB" w14:paraId="6EE02579" w14:textId="74CC4FBE">
            <w:pPr>
              <w:rPr>
                <w:sz w:val="22"/>
                <w:szCs w:val="22"/>
              </w:rPr>
            </w:pPr>
            <w:r w:rsidRPr="00D35E32">
              <w:rPr>
                <w:sz w:val="22"/>
                <w:szCs w:val="22"/>
              </w:rPr>
              <w:t xml:space="preserve">To ensure you have current and future workforce capability </w:t>
            </w:r>
            <w:r w:rsidRPr="00D35E32" w:rsidR="00A26F09">
              <w:rPr>
                <w:sz w:val="22"/>
                <w:szCs w:val="22"/>
              </w:rPr>
              <w:t>to meet the needs of your athletes.</w:t>
            </w:r>
          </w:p>
          <w:p w:rsidRPr="00D35E32" w:rsidR="00A26F09" w:rsidP="00A26F09" w:rsidRDefault="00A26F09" w14:paraId="4DC91EB0" w14:textId="77777777">
            <w:pPr>
              <w:rPr>
                <w:sz w:val="22"/>
                <w:szCs w:val="22"/>
              </w:rPr>
            </w:pPr>
            <w:r w:rsidRPr="00D35E32">
              <w:rPr>
                <w:sz w:val="22"/>
                <w:szCs w:val="22"/>
              </w:rPr>
              <w:t>To ensure your organisation has clarity of the following:</w:t>
            </w:r>
          </w:p>
          <w:p w:rsidRPr="00D35E32" w:rsidR="00950122" w:rsidP="00A26F09" w:rsidRDefault="00950122" w14:paraId="0A0C103F" w14:textId="07B43574">
            <w:pPr>
              <w:pStyle w:val="ListParagraph"/>
              <w:numPr>
                <w:ilvl w:val="0"/>
                <w:numId w:val="5"/>
              </w:numPr>
              <w:rPr>
                <w:sz w:val="22"/>
                <w:szCs w:val="22"/>
              </w:rPr>
            </w:pPr>
            <w:r w:rsidRPr="00D35E32">
              <w:rPr>
                <w:sz w:val="22"/>
                <w:szCs w:val="22"/>
              </w:rPr>
              <w:t>An indication of the required number of coaches</w:t>
            </w:r>
            <w:r w:rsidRPr="00D35E32" w:rsidR="007325E5">
              <w:rPr>
                <w:sz w:val="22"/>
                <w:szCs w:val="22"/>
              </w:rPr>
              <w:t>, skills and experience and gender within your HP coaching workforce.</w:t>
            </w:r>
          </w:p>
          <w:p w:rsidRPr="00D35E32" w:rsidR="00A26F09" w:rsidP="00A26F09" w:rsidRDefault="00A26F09" w14:paraId="5CA55560" w14:textId="4E7C1A5C">
            <w:pPr>
              <w:pStyle w:val="ListParagraph"/>
              <w:numPr>
                <w:ilvl w:val="0"/>
                <w:numId w:val="5"/>
              </w:numPr>
              <w:rPr>
                <w:sz w:val="22"/>
                <w:szCs w:val="22"/>
              </w:rPr>
            </w:pPr>
            <w:r w:rsidRPr="00D35E32">
              <w:rPr>
                <w:sz w:val="22"/>
                <w:szCs w:val="22"/>
              </w:rPr>
              <w:t>A</w:t>
            </w:r>
            <w:r w:rsidRPr="00D35E32" w:rsidR="006546EB">
              <w:rPr>
                <w:sz w:val="22"/>
                <w:szCs w:val="22"/>
              </w:rPr>
              <w:t>n appropriate strategy to entice women in HP coaching.</w:t>
            </w:r>
          </w:p>
          <w:p w:rsidRPr="00D35E32" w:rsidR="00BC5A43" w:rsidP="007325E5" w:rsidRDefault="006546EB" w14:paraId="67558A88" w14:textId="2A7A3E79">
            <w:pPr>
              <w:pStyle w:val="ListParagraph"/>
              <w:numPr>
                <w:ilvl w:val="0"/>
                <w:numId w:val="5"/>
              </w:numPr>
              <w:rPr>
                <w:sz w:val="22"/>
                <w:szCs w:val="22"/>
              </w:rPr>
            </w:pPr>
            <w:r w:rsidRPr="00D35E32">
              <w:rPr>
                <w:sz w:val="22"/>
                <w:szCs w:val="22"/>
              </w:rPr>
              <w:t xml:space="preserve">An appropriate strategy to support women upon </w:t>
            </w:r>
            <w:r w:rsidRPr="00D35E32" w:rsidR="007325E5">
              <w:rPr>
                <w:sz w:val="22"/>
                <w:szCs w:val="22"/>
              </w:rPr>
              <w:t>entering</w:t>
            </w:r>
            <w:r w:rsidRPr="00D35E32">
              <w:rPr>
                <w:sz w:val="22"/>
                <w:szCs w:val="22"/>
              </w:rPr>
              <w:t xml:space="preserve"> HP coaching</w:t>
            </w:r>
            <w:r w:rsidRPr="00D35E32" w:rsidR="007325E5">
              <w:rPr>
                <w:sz w:val="22"/>
                <w:szCs w:val="22"/>
              </w:rPr>
              <w:t>.</w:t>
            </w:r>
          </w:p>
        </w:tc>
        <w:tc>
          <w:tcPr>
            <w:tcW w:w="5130" w:type="dxa"/>
            <w:shd w:val="clear" w:color="auto" w:fill="C1E4F5" w:themeFill="accent1" w:themeFillTint="33"/>
          </w:tcPr>
          <w:p w:rsidRPr="00D35E32" w:rsidR="006546EB" w:rsidP="007B61DB" w:rsidRDefault="006546EB" w14:paraId="79B1C5A9" w14:textId="105A0475">
            <w:pPr>
              <w:rPr>
                <w:sz w:val="22"/>
                <w:szCs w:val="22"/>
              </w:rPr>
            </w:pPr>
            <w:r w:rsidRPr="00D35E32">
              <w:rPr>
                <w:sz w:val="22"/>
                <w:szCs w:val="22"/>
              </w:rPr>
              <w:t>Consideration of current and future workforce needs will guide your planning needs.</w:t>
            </w:r>
          </w:p>
          <w:p w:rsidRPr="00D35E32" w:rsidR="00147F0D" w:rsidP="007B61DB" w:rsidRDefault="00147F0D" w14:paraId="44F47B54" w14:textId="77777777">
            <w:pPr>
              <w:rPr>
                <w:sz w:val="22"/>
                <w:szCs w:val="22"/>
              </w:rPr>
            </w:pPr>
          </w:p>
          <w:p w:rsidRPr="00D35E32" w:rsidR="007325E5" w:rsidP="007B61DB" w:rsidRDefault="007325E5" w14:paraId="48DFCA35" w14:textId="1524EF13">
            <w:pPr>
              <w:rPr>
                <w:sz w:val="22"/>
                <w:szCs w:val="22"/>
              </w:rPr>
            </w:pPr>
            <w:r w:rsidRPr="00D35E32">
              <w:rPr>
                <w:sz w:val="22"/>
                <w:szCs w:val="22"/>
              </w:rPr>
              <w:t>Understanding and application of the HP Coach Capability Framework will be enormously beneficial.</w:t>
            </w:r>
          </w:p>
          <w:p w:rsidRPr="00D35E32" w:rsidR="00147F0D" w:rsidP="007B61DB" w:rsidRDefault="00147F0D" w14:paraId="3CAC1E1E" w14:textId="77777777">
            <w:pPr>
              <w:rPr>
                <w:sz w:val="22"/>
                <w:szCs w:val="22"/>
              </w:rPr>
            </w:pPr>
          </w:p>
          <w:p w:rsidRPr="00D35E32" w:rsidR="0069190E" w:rsidP="007B61DB" w:rsidRDefault="007325E5" w14:paraId="57B08209" w14:textId="4E18D7E0">
            <w:pPr>
              <w:rPr>
                <w:sz w:val="22"/>
                <w:szCs w:val="22"/>
              </w:rPr>
            </w:pPr>
            <w:r w:rsidRPr="00D35E32">
              <w:rPr>
                <w:sz w:val="22"/>
                <w:szCs w:val="22"/>
              </w:rPr>
              <w:t xml:space="preserve">Do you know if there are enough women entering HP coaching? </w:t>
            </w:r>
            <w:r w:rsidRPr="00D35E32" w:rsidR="00FB67BA">
              <w:rPr>
                <w:sz w:val="22"/>
                <w:szCs w:val="22"/>
              </w:rPr>
              <w:t>What is the ‘churn’ rate and why?</w:t>
            </w:r>
          </w:p>
        </w:tc>
      </w:tr>
      <w:tr w:rsidR="0069190E" w:rsidTr="00572DE9" w14:paraId="4C10DF8A" w14:textId="77777777">
        <w:tc>
          <w:tcPr>
            <w:tcW w:w="3964" w:type="dxa"/>
          </w:tcPr>
          <w:p w:rsidR="0069190E" w:rsidP="0069190E" w:rsidRDefault="0069190E" w14:paraId="32335EA8" w14:textId="16F640CA">
            <w:r>
              <w:rPr>
                <w:b/>
                <w:bCs/>
              </w:rPr>
              <w:t>Your Score</w:t>
            </w:r>
          </w:p>
        </w:tc>
        <w:tc>
          <w:tcPr>
            <w:tcW w:w="6294" w:type="dxa"/>
            <w:shd w:val="clear" w:color="auto" w:fill="D9D9D9" w:themeFill="background1" w:themeFillShade="D9"/>
          </w:tcPr>
          <w:p w:rsidRPr="0099357D" w:rsidR="0069190E" w:rsidP="0074539F" w:rsidRDefault="0099357D" w14:paraId="77C31963" w14:textId="3FF49C7D">
            <w:pPr>
              <w:jc w:val="right"/>
              <w:rPr>
                <w:b/>
                <w:bCs/>
              </w:rPr>
            </w:pPr>
            <w:r w:rsidRPr="0099357D">
              <w:rPr>
                <w:b/>
                <w:bCs/>
              </w:rPr>
              <w:t>/</w:t>
            </w:r>
            <w:r w:rsidR="005844ED">
              <w:rPr>
                <w:b/>
                <w:bCs/>
              </w:rPr>
              <w:t>9</w:t>
            </w:r>
          </w:p>
        </w:tc>
        <w:tc>
          <w:tcPr>
            <w:tcW w:w="5130" w:type="dxa"/>
          </w:tcPr>
          <w:p w:rsidR="0069190E" w:rsidP="0069190E" w:rsidRDefault="0069190E" w14:paraId="12B1DA50" w14:textId="77777777"/>
        </w:tc>
      </w:tr>
      <w:tr w:rsidRPr="0037199C" w:rsidR="00D35E32" w:rsidTr="00385F54" w14:paraId="1E1AAC2A" w14:textId="77777777">
        <w:tc>
          <w:tcPr>
            <w:tcW w:w="3964" w:type="dxa"/>
          </w:tcPr>
          <w:p w:rsidRPr="0037199C" w:rsidR="00D35E32" w:rsidP="0069190E" w:rsidRDefault="00D35E32" w14:paraId="670EBDB2" w14:textId="3EEFB9CF">
            <w:pPr>
              <w:rPr>
                <w:b/>
                <w:bCs/>
                <w:sz w:val="20"/>
                <w:szCs w:val="20"/>
              </w:rPr>
            </w:pPr>
            <w:r w:rsidRPr="0037199C">
              <w:rPr>
                <w:b/>
                <w:bCs/>
                <w:sz w:val="20"/>
                <w:szCs w:val="20"/>
              </w:rPr>
              <w:t>Question</w:t>
            </w:r>
            <w:r w:rsidR="004C7D46">
              <w:rPr>
                <w:b/>
                <w:bCs/>
                <w:sz w:val="20"/>
                <w:szCs w:val="20"/>
              </w:rPr>
              <w:t xml:space="preserve"> 7</w:t>
            </w:r>
          </w:p>
        </w:tc>
        <w:tc>
          <w:tcPr>
            <w:tcW w:w="6294" w:type="dxa"/>
          </w:tcPr>
          <w:p w:rsidRPr="0037199C" w:rsidR="00D35E32" w:rsidP="00D35E32" w:rsidRDefault="00D35E32" w14:paraId="2F813665" w14:textId="77777777">
            <w:pPr>
              <w:rPr>
                <w:b/>
                <w:bCs/>
                <w:sz w:val="20"/>
                <w:szCs w:val="20"/>
              </w:rPr>
            </w:pPr>
            <w:r w:rsidRPr="0037199C">
              <w:rPr>
                <w:b/>
                <w:bCs/>
                <w:sz w:val="20"/>
                <w:szCs w:val="20"/>
              </w:rPr>
              <w:t>Does your organisation map and forecast the number of coaches required to achieve set targets and goals with particular reference to gender, skills and experience?</w:t>
            </w:r>
          </w:p>
          <w:p w:rsidRPr="0037199C" w:rsidR="00D35E32" w:rsidP="00D35E32" w:rsidRDefault="00D35E32" w14:paraId="0B109092" w14:textId="77777777">
            <w:pPr>
              <w:pStyle w:val="ListParagraph"/>
              <w:numPr>
                <w:ilvl w:val="0"/>
                <w:numId w:val="16"/>
              </w:numPr>
              <w:rPr>
                <w:sz w:val="20"/>
                <w:szCs w:val="20"/>
              </w:rPr>
            </w:pPr>
            <w:r w:rsidRPr="0037199C">
              <w:rPr>
                <w:sz w:val="20"/>
                <w:szCs w:val="20"/>
              </w:rPr>
              <w:t>No, we have not mapped our coaching needs and have limited information available (0)</w:t>
            </w:r>
          </w:p>
          <w:p w:rsidRPr="0037199C" w:rsidR="00D35E32" w:rsidP="00D35E32" w:rsidRDefault="00D35E32" w14:paraId="1586D648" w14:textId="77777777">
            <w:pPr>
              <w:pStyle w:val="ListParagraph"/>
              <w:numPr>
                <w:ilvl w:val="0"/>
                <w:numId w:val="16"/>
              </w:numPr>
              <w:rPr>
                <w:sz w:val="20"/>
                <w:szCs w:val="20"/>
              </w:rPr>
            </w:pPr>
            <w:r w:rsidRPr="0037199C">
              <w:rPr>
                <w:sz w:val="20"/>
                <w:szCs w:val="20"/>
              </w:rPr>
              <w:t>Not formally, however we have identified a lack of women HP coaches in our current system (1)</w:t>
            </w:r>
          </w:p>
          <w:p w:rsidRPr="0037199C" w:rsidR="00D35E32" w:rsidP="00D35E32" w:rsidRDefault="00D35E32" w14:paraId="70D74632" w14:textId="77777777">
            <w:pPr>
              <w:pStyle w:val="ListParagraph"/>
              <w:numPr>
                <w:ilvl w:val="0"/>
                <w:numId w:val="16"/>
              </w:numPr>
              <w:rPr>
                <w:sz w:val="20"/>
                <w:szCs w:val="20"/>
              </w:rPr>
            </w:pPr>
            <w:r w:rsidRPr="0037199C">
              <w:rPr>
                <w:sz w:val="20"/>
                <w:szCs w:val="20"/>
              </w:rPr>
              <w:t>Yes, we have mapped against our current programs and identified a need to recruit, develop and retain coaches in order to meet targets (2)</w:t>
            </w:r>
          </w:p>
          <w:p w:rsidRPr="00D35E32" w:rsidR="00D35E32" w:rsidP="0069190E" w:rsidRDefault="00D35E32" w14:paraId="3B905066" w14:textId="6C222A27">
            <w:pPr>
              <w:pStyle w:val="ListParagraph"/>
              <w:numPr>
                <w:ilvl w:val="0"/>
                <w:numId w:val="16"/>
              </w:numPr>
              <w:rPr>
                <w:sz w:val="20"/>
                <w:szCs w:val="20"/>
              </w:rPr>
            </w:pPr>
            <w:r w:rsidRPr="0037199C">
              <w:rPr>
                <w:sz w:val="20"/>
                <w:szCs w:val="20"/>
              </w:rPr>
              <w:t>Yes, we have a future forecast and targets set for the number of women in HP coaching required to achieve our strategic and performance goals for at least 4 years. This is supported by a recruitment and development plan to meet objectives (3)</w:t>
            </w:r>
          </w:p>
        </w:tc>
        <w:tc>
          <w:tcPr>
            <w:tcW w:w="5130" w:type="dxa"/>
          </w:tcPr>
          <w:p w:rsidRPr="0037199C" w:rsidR="00D35E32" w:rsidP="00D35E32" w:rsidRDefault="00D35E32" w14:paraId="7E4BB6D1" w14:textId="77777777">
            <w:pPr>
              <w:rPr>
                <w:sz w:val="20"/>
                <w:szCs w:val="20"/>
              </w:rPr>
            </w:pPr>
            <w:r w:rsidRPr="0037199C">
              <w:rPr>
                <w:sz w:val="20"/>
                <w:szCs w:val="20"/>
              </w:rPr>
              <w:t xml:space="preserve">It is important to consider how you currently entice and recruit women into HP coaching. </w:t>
            </w:r>
          </w:p>
          <w:p w:rsidRPr="0037199C" w:rsidR="00D35E32" w:rsidP="00D35E32" w:rsidRDefault="00D35E32" w14:paraId="39B164E4" w14:textId="77777777">
            <w:pPr>
              <w:rPr>
                <w:sz w:val="20"/>
                <w:szCs w:val="20"/>
              </w:rPr>
            </w:pPr>
            <w:r w:rsidRPr="0037199C">
              <w:rPr>
                <w:sz w:val="20"/>
                <w:szCs w:val="20"/>
              </w:rPr>
              <w:t>Do you have open transparent recruitment practices (for both paid and honorarium roles)?</w:t>
            </w:r>
          </w:p>
          <w:p w:rsidRPr="0037199C" w:rsidR="00D35E32" w:rsidP="00147F0D" w:rsidRDefault="00D35E32" w14:paraId="2A6920C3" w14:textId="77777777">
            <w:pPr>
              <w:rPr>
                <w:sz w:val="20"/>
                <w:szCs w:val="20"/>
              </w:rPr>
            </w:pPr>
          </w:p>
        </w:tc>
      </w:tr>
      <w:tr w:rsidRPr="0037199C" w:rsidR="00D35E32" w:rsidTr="00385F54" w14:paraId="19853636" w14:textId="77777777">
        <w:tc>
          <w:tcPr>
            <w:tcW w:w="3964" w:type="dxa"/>
          </w:tcPr>
          <w:p w:rsidRPr="0037199C" w:rsidR="00D35E32" w:rsidP="0069190E" w:rsidRDefault="004C7D46" w14:paraId="1DCAE6B8" w14:textId="263B37FD">
            <w:pPr>
              <w:rPr>
                <w:sz w:val="20"/>
                <w:szCs w:val="20"/>
              </w:rPr>
            </w:pPr>
            <w:r w:rsidRPr="0037199C">
              <w:rPr>
                <w:b/>
                <w:bCs/>
                <w:sz w:val="20"/>
                <w:szCs w:val="20"/>
              </w:rPr>
              <w:t>Question</w:t>
            </w:r>
            <w:r>
              <w:rPr>
                <w:b/>
                <w:bCs/>
                <w:sz w:val="20"/>
                <w:szCs w:val="20"/>
              </w:rPr>
              <w:t xml:space="preserve"> </w:t>
            </w:r>
            <w:r>
              <w:rPr>
                <w:b/>
                <w:bCs/>
                <w:sz w:val="20"/>
                <w:szCs w:val="20"/>
              </w:rPr>
              <w:t>8</w:t>
            </w:r>
          </w:p>
        </w:tc>
        <w:tc>
          <w:tcPr>
            <w:tcW w:w="6294" w:type="dxa"/>
          </w:tcPr>
          <w:p w:rsidRPr="0037199C" w:rsidR="0018608A" w:rsidP="0018608A" w:rsidRDefault="0018608A" w14:paraId="04B9F452" w14:textId="77777777">
            <w:pPr>
              <w:rPr>
                <w:b/>
                <w:bCs/>
                <w:sz w:val="20"/>
                <w:szCs w:val="20"/>
              </w:rPr>
            </w:pPr>
            <w:r w:rsidRPr="0037199C">
              <w:rPr>
                <w:b/>
                <w:bCs/>
                <w:sz w:val="20"/>
                <w:szCs w:val="20"/>
              </w:rPr>
              <w:t>Are there enough women entering High Performance coaching in your organisation?</w:t>
            </w:r>
          </w:p>
          <w:p w:rsidRPr="0037199C" w:rsidR="0018608A" w:rsidP="0018608A" w:rsidRDefault="0018608A" w14:paraId="6CDEAB14" w14:textId="77777777">
            <w:pPr>
              <w:pStyle w:val="ListParagraph"/>
              <w:numPr>
                <w:ilvl w:val="0"/>
                <w:numId w:val="17"/>
              </w:numPr>
              <w:rPr>
                <w:sz w:val="20"/>
                <w:szCs w:val="20"/>
              </w:rPr>
            </w:pPr>
            <w:r w:rsidRPr="0037199C">
              <w:rPr>
                <w:sz w:val="20"/>
                <w:szCs w:val="20"/>
              </w:rPr>
              <w:t>No, we do not have enough women entering our HP coaching system (0)</w:t>
            </w:r>
          </w:p>
          <w:p w:rsidRPr="0037199C" w:rsidR="0018608A" w:rsidP="0018608A" w:rsidRDefault="0018608A" w14:paraId="35560E6F" w14:textId="77777777">
            <w:pPr>
              <w:pStyle w:val="ListParagraph"/>
              <w:numPr>
                <w:ilvl w:val="0"/>
                <w:numId w:val="17"/>
              </w:numPr>
              <w:rPr>
                <w:sz w:val="20"/>
                <w:szCs w:val="20"/>
              </w:rPr>
            </w:pPr>
            <w:r w:rsidRPr="0037199C">
              <w:rPr>
                <w:sz w:val="20"/>
                <w:szCs w:val="20"/>
              </w:rPr>
              <w:t>We think so, but don't have enough evidence or data to make a clear determination (1)</w:t>
            </w:r>
          </w:p>
          <w:p w:rsidRPr="0037199C" w:rsidR="0018608A" w:rsidP="0018608A" w:rsidRDefault="0018608A" w14:paraId="41748F04" w14:textId="77777777">
            <w:pPr>
              <w:pStyle w:val="ListParagraph"/>
              <w:numPr>
                <w:ilvl w:val="0"/>
                <w:numId w:val="17"/>
              </w:numPr>
              <w:rPr>
                <w:sz w:val="20"/>
                <w:szCs w:val="20"/>
              </w:rPr>
            </w:pPr>
            <w:r w:rsidRPr="0037199C">
              <w:rPr>
                <w:sz w:val="20"/>
                <w:szCs w:val="20"/>
              </w:rPr>
              <w:t>Yes, but we would like to still improve the overall percentage of women entering our sport as HP coaches (2)</w:t>
            </w:r>
          </w:p>
          <w:p w:rsidRPr="0018608A" w:rsidR="00D35E32" w:rsidP="0069190E" w:rsidRDefault="0018608A" w14:paraId="0C01F332" w14:textId="08555B50">
            <w:pPr>
              <w:pStyle w:val="ListParagraph"/>
              <w:numPr>
                <w:ilvl w:val="0"/>
                <w:numId w:val="17"/>
              </w:numPr>
              <w:rPr>
                <w:sz w:val="20"/>
                <w:szCs w:val="20"/>
              </w:rPr>
            </w:pPr>
            <w:r w:rsidRPr="0037199C">
              <w:rPr>
                <w:sz w:val="20"/>
                <w:szCs w:val="20"/>
              </w:rPr>
              <w:t>Yes, we have met the targets we set ourselves for women entering our sport as HP coaches and we continue to monitor and review (3)</w:t>
            </w:r>
          </w:p>
        </w:tc>
        <w:tc>
          <w:tcPr>
            <w:tcW w:w="5130" w:type="dxa"/>
          </w:tcPr>
          <w:p w:rsidRPr="0037199C" w:rsidR="00D35E32" w:rsidP="00D35E32" w:rsidRDefault="00D35E32" w14:paraId="41DB6A2E" w14:textId="77777777">
            <w:pPr>
              <w:rPr>
                <w:sz w:val="20"/>
                <w:szCs w:val="20"/>
              </w:rPr>
            </w:pPr>
          </w:p>
        </w:tc>
      </w:tr>
      <w:tr w:rsidRPr="0037199C" w:rsidR="0069190E" w:rsidTr="00385F54" w14:paraId="0261209C" w14:textId="77777777">
        <w:tc>
          <w:tcPr>
            <w:tcW w:w="3964" w:type="dxa"/>
          </w:tcPr>
          <w:p w:rsidRPr="0037199C" w:rsidR="0069190E" w:rsidP="0069190E" w:rsidRDefault="004C7D46" w14:paraId="3E5C9EFA" w14:textId="1A03E0D5">
            <w:pPr>
              <w:rPr>
                <w:sz w:val="20"/>
                <w:szCs w:val="20"/>
              </w:rPr>
            </w:pPr>
            <w:r w:rsidRPr="0037199C">
              <w:rPr>
                <w:b/>
                <w:bCs/>
                <w:sz w:val="20"/>
                <w:szCs w:val="20"/>
              </w:rPr>
              <w:t>Question</w:t>
            </w:r>
            <w:r>
              <w:rPr>
                <w:b/>
                <w:bCs/>
                <w:sz w:val="20"/>
                <w:szCs w:val="20"/>
              </w:rPr>
              <w:t xml:space="preserve"> </w:t>
            </w:r>
            <w:r>
              <w:rPr>
                <w:b/>
                <w:bCs/>
                <w:sz w:val="20"/>
                <w:szCs w:val="20"/>
              </w:rPr>
              <w:t>9</w:t>
            </w:r>
          </w:p>
        </w:tc>
        <w:tc>
          <w:tcPr>
            <w:tcW w:w="6294" w:type="dxa"/>
          </w:tcPr>
          <w:p w:rsidRPr="0037199C" w:rsidR="00ED0B7D" w:rsidP="00ED0B7D" w:rsidRDefault="00ED0B7D" w14:paraId="4527C4D4" w14:textId="4F2299E2">
            <w:pPr>
              <w:rPr>
                <w:b/>
                <w:bCs/>
                <w:sz w:val="20"/>
                <w:szCs w:val="20"/>
              </w:rPr>
            </w:pPr>
            <w:r w:rsidRPr="0037199C">
              <w:rPr>
                <w:b/>
                <w:bCs/>
                <w:sz w:val="20"/>
                <w:szCs w:val="20"/>
              </w:rPr>
              <w:t>Does your organisation currently have a targeted and supported approach to recruitment of Women in High Performance Coaching?</w:t>
            </w:r>
          </w:p>
          <w:p w:rsidRPr="0037199C" w:rsidR="00ED0B7D" w:rsidP="00147F0D" w:rsidRDefault="00ED0B7D" w14:paraId="0401F005" w14:textId="60E4E672">
            <w:pPr>
              <w:pStyle w:val="ListParagraph"/>
              <w:numPr>
                <w:ilvl w:val="0"/>
                <w:numId w:val="18"/>
              </w:numPr>
              <w:rPr>
                <w:sz w:val="20"/>
                <w:szCs w:val="20"/>
              </w:rPr>
            </w:pPr>
            <w:r w:rsidRPr="0037199C">
              <w:rPr>
                <w:sz w:val="20"/>
                <w:szCs w:val="20"/>
              </w:rPr>
              <w:t>No, and we have never tried a targeted approach</w:t>
            </w:r>
            <w:r w:rsidRPr="0037199C" w:rsidR="006C44D3">
              <w:rPr>
                <w:sz w:val="20"/>
                <w:szCs w:val="20"/>
              </w:rPr>
              <w:t xml:space="preserve"> (0)</w:t>
            </w:r>
          </w:p>
          <w:p w:rsidRPr="0037199C" w:rsidR="00ED0B7D" w:rsidP="00147F0D" w:rsidRDefault="00ED0B7D" w14:paraId="59618FA9" w14:textId="783FCD4A">
            <w:pPr>
              <w:pStyle w:val="ListParagraph"/>
              <w:numPr>
                <w:ilvl w:val="0"/>
                <w:numId w:val="18"/>
              </w:numPr>
              <w:rPr>
                <w:sz w:val="20"/>
                <w:szCs w:val="20"/>
              </w:rPr>
            </w:pPr>
            <w:r w:rsidRPr="0037199C">
              <w:rPr>
                <w:sz w:val="20"/>
                <w:szCs w:val="20"/>
              </w:rPr>
              <w:t xml:space="preserve">We currently have a targeted </w:t>
            </w:r>
            <w:r w:rsidRPr="0037199C" w:rsidR="006C44D3">
              <w:rPr>
                <w:sz w:val="20"/>
                <w:szCs w:val="20"/>
              </w:rPr>
              <w:t>approach,</w:t>
            </w:r>
            <w:r w:rsidRPr="0037199C">
              <w:rPr>
                <w:sz w:val="20"/>
                <w:szCs w:val="20"/>
              </w:rPr>
              <w:t xml:space="preserve"> but it isn't working (or have had one in the past and it hasn't worked)</w:t>
            </w:r>
            <w:r w:rsidRPr="0037199C" w:rsidR="006C44D3">
              <w:rPr>
                <w:sz w:val="20"/>
                <w:szCs w:val="20"/>
              </w:rPr>
              <w:t xml:space="preserve"> (1)</w:t>
            </w:r>
          </w:p>
          <w:p w:rsidRPr="0037199C" w:rsidR="00ED0B7D" w:rsidP="00147F0D" w:rsidRDefault="00ED0B7D" w14:paraId="0ED127CE" w14:textId="579F7DDA">
            <w:pPr>
              <w:pStyle w:val="ListParagraph"/>
              <w:numPr>
                <w:ilvl w:val="0"/>
                <w:numId w:val="18"/>
              </w:numPr>
              <w:rPr>
                <w:sz w:val="20"/>
                <w:szCs w:val="20"/>
              </w:rPr>
            </w:pPr>
            <w:r w:rsidRPr="0037199C">
              <w:rPr>
                <w:sz w:val="20"/>
                <w:szCs w:val="20"/>
              </w:rPr>
              <w:t xml:space="preserve">We currently have a targeted </w:t>
            </w:r>
            <w:r w:rsidRPr="0037199C" w:rsidR="006C44D3">
              <w:rPr>
                <w:sz w:val="20"/>
                <w:szCs w:val="20"/>
              </w:rPr>
              <w:t>approach,</w:t>
            </w:r>
            <w:r w:rsidRPr="0037199C">
              <w:rPr>
                <w:sz w:val="20"/>
                <w:szCs w:val="20"/>
              </w:rPr>
              <w:t xml:space="preserve"> but we don't know if it is working or not as it isn't supported by policies or monitored</w:t>
            </w:r>
            <w:r w:rsidRPr="0037199C" w:rsidR="006C44D3">
              <w:rPr>
                <w:sz w:val="20"/>
                <w:szCs w:val="20"/>
              </w:rPr>
              <w:t xml:space="preserve"> (2)</w:t>
            </w:r>
          </w:p>
          <w:p w:rsidRPr="0037199C" w:rsidR="00ED0B7D" w:rsidP="00147F0D" w:rsidRDefault="00ED0B7D" w14:paraId="4E3D0E2F" w14:textId="3BE340C2">
            <w:pPr>
              <w:pStyle w:val="ListParagraph"/>
              <w:numPr>
                <w:ilvl w:val="0"/>
                <w:numId w:val="18"/>
              </w:numPr>
              <w:rPr>
                <w:sz w:val="20"/>
                <w:szCs w:val="20"/>
              </w:rPr>
            </w:pPr>
            <w:r w:rsidRPr="0037199C">
              <w:rPr>
                <w:sz w:val="20"/>
                <w:szCs w:val="20"/>
              </w:rPr>
              <w:t>Yes, we have a specific recruitment approach including systems, tools and language supported by organisation policies to attract and recruit WiHPC and it is successful</w:t>
            </w:r>
            <w:r w:rsidRPr="0037199C" w:rsidR="006C44D3">
              <w:rPr>
                <w:sz w:val="20"/>
                <w:szCs w:val="20"/>
              </w:rPr>
              <w:t xml:space="preserve"> (3)</w:t>
            </w:r>
          </w:p>
          <w:p w:rsidRPr="0037199C" w:rsidR="00ED0B7D" w:rsidP="0069190E" w:rsidRDefault="00ED0B7D" w14:paraId="024BC19A" w14:textId="1CDF6F5F">
            <w:pPr>
              <w:rPr>
                <w:sz w:val="20"/>
                <w:szCs w:val="20"/>
              </w:rPr>
            </w:pPr>
          </w:p>
        </w:tc>
        <w:tc>
          <w:tcPr>
            <w:tcW w:w="5130" w:type="dxa"/>
          </w:tcPr>
          <w:p w:rsidRPr="0037199C" w:rsidR="00147F0D" w:rsidP="00D35E32" w:rsidRDefault="00147F0D" w14:paraId="2F4EF030" w14:textId="063B103B">
            <w:pPr>
              <w:rPr>
                <w:sz w:val="20"/>
                <w:szCs w:val="20"/>
              </w:rPr>
            </w:pPr>
          </w:p>
        </w:tc>
      </w:tr>
    </w:tbl>
    <w:p w:rsidR="00EF465A" w:rsidRDefault="00EF465A" w14:paraId="20F3C52E" w14:textId="77777777"/>
    <w:p w:rsidR="0069190E" w:rsidP="0069190E" w:rsidRDefault="0069190E" w14:paraId="08ABE93D" w14:textId="5A9BF759">
      <w:pPr>
        <w:pStyle w:val="Heading3"/>
      </w:pPr>
      <w:r w:rsidRPr="0069190E">
        <w:t>Step 5: Development and Retention</w:t>
      </w:r>
    </w:p>
    <w:tbl>
      <w:tblPr>
        <w:tblStyle w:val="TableGrid"/>
        <w:tblW w:w="0" w:type="auto"/>
        <w:tblLook w:val="04A0" w:firstRow="1" w:lastRow="0" w:firstColumn="1" w:lastColumn="0" w:noHBand="0" w:noVBand="1"/>
      </w:tblPr>
      <w:tblGrid>
        <w:gridCol w:w="3964"/>
        <w:gridCol w:w="6294"/>
        <w:gridCol w:w="5130"/>
      </w:tblGrid>
      <w:tr w:rsidR="0069190E" w:rsidTr="00572DE9" w14:paraId="3FC79C3D" w14:textId="77777777">
        <w:tc>
          <w:tcPr>
            <w:tcW w:w="3964" w:type="dxa"/>
            <w:vMerge w:val="restart"/>
          </w:tcPr>
          <w:p w:rsidR="0069190E" w:rsidP="00385F54" w:rsidRDefault="0069190E" w14:paraId="7251DD6E" w14:textId="2C9698ED">
            <w:r>
              <w:rPr>
                <w:noProof/>
              </w:rPr>
              <w:drawing>
                <wp:inline distT="0" distB="0" distL="0" distR="0" wp14:anchorId="28757A24" wp14:editId="452A8D6C">
                  <wp:extent cx="1545590" cy="1475105"/>
                  <wp:effectExtent l="0" t="0" r="0" b="0"/>
                  <wp:docPr id="7417020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45590" cy="1475105"/>
                          </a:xfrm>
                          <a:prstGeom prst="rect">
                            <a:avLst/>
                          </a:prstGeom>
                          <a:noFill/>
                          <a:ln>
                            <a:noFill/>
                          </a:ln>
                        </pic:spPr>
                      </pic:pic>
                    </a:graphicData>
                  </a:graphic>
                </wp:inline>
              </w:drawing>
            </w:r>
          </w:p>
        </w:tc>
        <w:tc>
          <w:tcPr>
            <w:tcW w:w="6294" w:type="dxa"/>
            <w:shd w:val="clear" w:color="auto" w:fill="156082" w:themeFill="accent1"/>
          </w:tcPr>
          <w:p w:rsidRPr="00572DE9" w:rsidR="0069190E" w:rsidP="0069190E" w:rsidRDefault="0069190E" w14:paraId="49A8A757" w14:textId="30E8FF24">
            <w:pPr>
              <w:rPr>
                <w:color w:val="FFFFFF" w:themeColor="background1"/>
              </w:rPr>
            </w:pPr>
            <w:r w:rsidRPr="00572DE9">
              <w:rPr>
                <w:b/>
                <w:bCs/>
                <w:color w:val="FFFFFF" w:themeColor="background1"/>
              </w:rPr>
              <w:t>Aim</w:t>
            </w:r>
          </w:p>
        </w:tc>
        <w:tc>
          <w:tcPr>
            <w:tcW w:w="5130" w:type="dxa"/>
            <w:shd w:val="clear" w:color="auto" w:fill="156082" w:themeFill="accent1"/>
          </w:tcPr>
          <w:p w:rsidRPr="00572DE9" w:rsidR="0069190E" w:rsidP="0069190E" w:rsidRDefault="005726A1" w14:paraId="6628A179" w14:textId="5C613412">
            <w:pPr>
              <w:rPr>
                <w:color w:val="FFFFFF" w:themeColor="background1"/>
              </w:rPr>
            </w:pPr>
            <w:r>
              <w:rPr>
                <w:b/>
                <w:bCs/>
                <w:color w:val="FFFFFF" w:themeColor="background1"/>
              </w:rPr>
              <w:t>Considerations</w:t>
            </w:r>
          </w:p>
        </w:tc>
      </w:tr>
      <w:tr w:rsidR="0069190E" w:rsidTr="00BD4849" w14:paraId="5275EEC7" w14:textId="77777777">
        <w:tc>
          <w:tcPr>
            <w:tcW w:w="3964" w:type="dxa"/>
            <w:vMerge/>
          </w:tcPr>
          <w:p w:rsidR="0069190E" w:rsidP="00385F54" w:rsidRDefault="0069190E" w14:paraId="67C19E9C" w14:textId="4A33497A"/>
        </w:tc>
        <w:tc>
          <w:tcPr>
            <w:tcW w:w="6294" w:type="dxa"/>
            <w:shd w:val="clear" w:color="auto" w:fill="C1E4F5" w:themeFill="accent1" w:themeFillTint="33"/>
          </w:tcPr>
          <w:p w:rsidRPr="0018608A" w:rsidR="00D84330" w:rsidP="00E50ADF" w:rsidRDefault="00E50ADF" w14:paraId="70890F2B" w14:textId="77777777">
            <w:pPr>
              <w:rPr>
                <w:sz w:val="22"/>
                <w:szCs w:val="22"/>
              </w:rPr>
            </w:pPr>
            <w:r w:rsidRPr="0018608A">
              <w:rPr>
                <w:sz w:val="22"/>
                <w:szCs w:val="22"/>
              </w:rPr>
              <w:t xml:space="preserve">To ensure your development and retention strategies meet the needs of your coaching workforce.  </w:t>
            </w:r>
          </w:p>
          <w:p w:rsidRPr="0018608A" w:rsidR="00D84330" w:rsidP="00D84330" w:rsidRDefault="00D84330" w14:paraId="5517D098" w14:textId="3C7F6739">
            <w:pPr>
              <w:rPr>
                <w:sz w:val="22"/>
                <w:szCs w:val="22"/>
              </w:rPr>
            </w:pPr>
            <w:r w:rsidRPr="0018608A">
              <w:rPr>
                <w:sz w:val="22"/>
                <w:szCs w:val="22"/>
              </w:rPr>
              <w:t>To ensure your organisation provides:</w:t>
            </w:r>
          </w:p>
          <w:p w:rsidRPr="0018608A" w:rsidR="00D84330" w:rsidP="00D84330" w:rsidRDefault="00E6440B" w14:paraId="2BBDAC40" w14:textId="092E036F">
            <w:pPr>
              <w:pStyle w:val="ListParagraph"/>
              <w:numPr>
                <w:ilvl w:val="0"/>
                <w:numId w:val="6"/>
              </w:numPr>
              <w:rPr>
                <w:sz w:val="22"/>
                <w:szCs w:val="22"/>
              </w:rPr>
            </w:pPr>
            <w:r w:rsidRPr="0018608A">
              <w:rPr>
                <w:sz w:val="22"/>
                <w:szCs w:val="22"/>
              </w:rPr>
              <w:t>Adequate</w:t>
            </w:r>
            <w:r w:rsidRPr="0018608A" w:rsidR="00D84330">
              <w:rPr>
                <w:sz w:val="22"/>
                <w:szCs w:val="22"/>
              </w:rPr>
              <w:t xml:space="preserve"> a</w:t>
            </w:r>
            <w:r w:rsidRPr="0018608A" w:rsidR="00E50ADF">
              <w:rPr>
                <w:sz w:val="22"/>
                <w:szCs w:val="22"/>
              </w:rPr>
              <w:t xml:space="preserve">ccess to appropriate learning and development </w:t>
            </w:r>
            <w:r w:rsidRPr="0018608A" w:rsidR="00D84330">
              <w:rPr>
                <w:sz w:val="22"/>
                <w:szCs w:val="22"/>
              </w:rPr>
              <w:t>opportunities</w:t>
            </w:r>
            <w:r w:rsidRPr="0018608A" w:rsidR="009F125F">
              <w:rPr>
                <w:sz w:val="22"/>
                <w:szCs w:val="22"/>
              </w:rPr>
              <w:t>,</w:t>
            </w:r>
          </w:p>
          <w:p w:rsidRPr="0018608A" w:rsidR="00840D24" w:rsidP="00D84330" w:rsidRDefault="00840D24" w14:paraId="0077B2AF" w14:textId="4AB58BFE">
            <w:pPr>
              <w:pStyle w:val="ListParagraph"/>
              <w:numPr>
                <w:ilvl w:val="0"/>
                <w:numId w:val="6"/>
              </w:numPr>
              <w:rPr>
                <w:sz w:val="22"/>
                <w:szCs w:val="22"/>
              </w:rPr>
            </w:pPr>
            <w:r w:rsidRPr="0018608A">
              <w:rPr>
                <w:sz w:val="22"/>
                <w:szCs w:val="22"/>
              </w:rPr>
              <w:t xml:space="preserve">An optimal learning environment that </w:t>
            </w:r>
            <w:r w:rsidRPr="0018608A" w:rsidR="0054007B">
              <w:rPr>
                <w:sz w:val="22"/>
                <w:szCs w:val="22"/>
              </w:rPr>
              <w:t>is</w:t>
            </w:r>
            <w:r w:rsidRPr="0018608A">
              <w:rPr>
                <w:sz w:val="22"/>
                <w:szCs w:val="22"/>
              </w:rPr>
              <w:t xml:space="preserve"> openly inclusive and welcoming</w:t>
            </w:r>
            <w:r w:rsidRPr="0018608A" w:rsidR="009F125F">
              <w:rPr>
                <w:sz w:val="22"/>
                <w:szCs w:val="22"/>
              </w:rPr>
              <w:t>,</w:t>
            </w:r>
          </w:p>
          <w:p w:rsidRPr="0018608A" w:rsidR="0005083B" w:rsidP="00D84330" w:rsidRDefault="0005083B" w14:paraId="4B2C1B12" w14:textId="16C397C8">
            <w:pPr>
              <w:pStyle w:val="ListParagraph"/>
              <w:numPr>
                <w:ilvl w:val="0"/>
                <w:numId w:val="6"/>
              </w:numPr>
              <w:rPr>
                <w:sz w:val="22"/>
                <w:szCs w:val="22"/>
              </w:rPr>
            </w:pPr>
            <w:r w:rsidRPr="0018608A">
              <w:rPr>
                <w:sz w:val="22"/>
                <w:szCs w:val="22"/>
              </w:rPr>
              <w:t>A visible coaching ‘pathway’</w:t>
            </w:r>
            <w:r w:rsidRPr="0018608A" w:rsidR="009F125F">
              <w:rPr>
                <w:sz w:val="22"/>
                <w:szCs w:val="22"/>
              </w:rPr>
              <w:t xml:space="preserve"> for progression,</w:t>
            </w:r>
          </w:p>
          <w:p w:rsidRPr="0018608A" w:rsidR="00840D24" w:rsidP="00D84330" w:rsidRDefault="0005083B" w14:paraId="3FE6910D" w14:textId="68A29BCF">
            <w:pPr>
              <w:pStyle w:val="ListParagraph"/>
              <w:numPr>
                <w:ilvl w:val="0"/>
                <w:numId w:val="6"/>
              </w:numPr>
              <w:rPr>
                <w:sz w:val="22"/>
                <w:szCs w:val="22"/>
              </w:rPr>
            </w:pPr>
            <w:r w:rsidRPr="0018608A">
              <w:rPr>
                <w:sz w:val="22"/>
                <w:szCs w:val="22"/>
              </w:rPr>
              <w:t>A diverse coach development workforce</w:t>
            </w:r>
            <w:r w:rsidRPr="0018608A" w:rsidR="009F125F">
              <w:rPr>
                <w:sz w:val="22"/>
                <w:szCs w:val="22"/>
              </w:rPr>
              <w:t>,</w:t>
            </w:r>
          </w:p>
          <w:p w:rsidRPr="0018608A" w:rsidR="0069190E" w:rsidP="00D84330" w:rsidRDefault="0005083B" w14:paraId="09EEA755" w14:textId="66529B42">
            <w:pPr>
              <w:pStyle w:val="ListParagraph"/>
              <w:numPr>
                <w:ilvl w:val="0"/>
                <w:numId w:val="6"/>
              </w:numPr>
              <w:rPr>
                <w:sz w:val="22"/>
                <w:szCs w:val="22"/>
              </w:rPr>
            </w:pPr>
            <w:r w:rsidRPr="0018608A">
              <w:rPr>
                <w:sz w:val="22"/>
                <w:szCs w:val="22"/>
              </w:rPr>
              <w:t>T</w:t>
            </w:r>
            <w:r w:rsidRPr="0018608A" w:rsidR="00E50ADF">
              <w:rPr>
                <w:sz w:val="22"/>
                <w:szCs w:val="22"/>
              </w:rPr>
              <w:t>argeted retention and advancement strategies.</w:t>
            </w:r>
          </w:p>
        </w:tc>
        <w:tc>
          <w:tcPr>
            <w:tcW w:w="5130" w:type="dxa"/>
            <w:shd w:val="clear" w:color="auto" w:fill="C1E4F5" w:themeFill="accent1" w:themeFillTint="33"/>
          </w:tcPr>
          <w:p w:rsidRPr="0018608A" w:rsidR="00EB21C7" w:rsidP="00385F54" w:rsidRDefault="009F125F" w14:paraId="2FB0EA76" w14:textId="77777777">
            <w:pPr>
              <w:rPr>
                <w:sz w:val="22"/>
                <w:szCs w:val="22"/>
              </w:rPr>
            </w:pPr>
            <w:r w:rsidRPr="0018608A">
              <w:rPr>
                <w:sz w:val="22"/>
                <w:szCs w:val="22"/>
              </w:rPr>
              <w:t>What insights might you need to gain before being able to answer these questions with accuracy?</w:t>
            </w:r>
          </w:p>
          <w:p w:rsidRPr="0018608A" w:rsidR="00147F0D" w:rsidP="00385F54" w:rsidRDefault="00147F0D" w14:paraId="0E7EF481" w14:textId="77777777">
            <w:pPr>
              <w:rPr>
                <w:sz w:val="22"/>
                <w:szCs w:val="22"/>
              </w:rPr>
            </w:pPr>
          </w:p>
          <w:p w:rsidRPr="0018608A" w:rsidR="00EB21C7" w:rsidP="00385F54" w:rsidRDefault="00B97781" w14:paraId="61ECD41F" w14:textId="63960D09">
            <w:pPr>
              <w:rPr>
                <w:sz w:val="22"/>
                <w:szCs w:val="22"/>
              </w:rPr>
            </w:pPr>
            <w:r w:rsidRPr="0018608A">
              <w:rPr>
                <w:sz w:val="22"/>
                <w:szCs w:val="22"/>
              </w:rPr>
              <w:t>Mapping the ‘leaks’ to the pipeline could provide an indication of potential target areas to better understand and intervene.</w:t>
            </w:r>
          </w:p>
          <w:p w:rsidRPr="0018608A" w:rsidR="00147F0D" w:rsidP="006C44D3" w:rsidRDefault="00147F0D" w14:paraId="5ED5A1B0" w14:textId="77777777">
            <w:pPr>
              <w:rPr>
                <w:sz w:val="22"/>
                <w:szCs w:val="22"/>
              </w:rPr>
            </w:pPr>
          </w:p>
          <w:p w:rsidRPr="0018608A" w:rsidR="006C44D3" w:rsidP="006C44D3" w:rsidRDefault="006C44D3" w14:paraId="7B2DE2DC" w14:textId="7BFE1E19">
            <w:pPr>
              <w:rPr>
                <w:sz w:val="22"/>
                <w:szCs w:val="22"/>
              </w:rPr>
            </w:pPr>
            <w:r w:rsidRPr="0018608A">
              <w:rPr>
                <w:sz w:val="22"/>
                <w:szCs w:val="22"/>
              </w:rPr>
              <w:t>Consider the informal and formal learning programs you deliver to support HP coaches.</w:t>
            </w:r>
          </w:p>
          <w:p w:rsidRPr="0018608A" w:rsidR="00147F0D" w:rsidP="006C44D3" w:rsidRDefault="00147F0D" w14:paraId="7B9F257E" w14:textId="77777777">
            <w:pPr>
              <w:rPr>
                <w:sz w:val="22"/>
                <w:szCs w:val="22"/>
              </w:rPr>
            </w:pPr>
          </w:p>
          <w:p w:rsidRPr="0018608A" w:rsidR="006C44D3" w:rsidP="006C44D3" w:rsidRDefault="006C44D3" w14:paraId="2A64FA99" w14:textId="0C142369">
            <w:pPr>
              <w:rPr>
                <w:sz w:val="22"/>
                <w:szCs w:val="22"/>
              </w:rPr>
            </w:pPr>
            <w:r w:rsidRPr="0018608A">
              <w:rPr>
                <w:sz w:val="22"/>
                <w:szCs w:val="22"/>
              </w:rPr>
              <w:t>Consider the learning and development landscape in your sport and how accreditation aligns or connects with HP coach development.</w:t>
            </w:r>
          </w:p>
          <w:p w:rsidRPr="0018608A" w:rsidR="00147F0D" w:rsidP="006C44D3" w:rsidRDefault="00147F0D" w14:paraId="7DFD831A" w14:textId="77777777">
            <w:pPr>
              <w:rPr>
                <w:sz w:val="22"/>
                <w:szCs w:val="22"/>
              </w:rPr>
            </w:pPr>
          </w:p>
          <w:p w:rsidRPr="0018608A" w:rsidR="006C44D3" w:rsidP="00385F54" w:rsidRDefault="006C44D3" w14:paraId="2396277F" w14:textId="3D864CA5">
            <w:pPr>
              <w:rPr>
                <w:sz w:val="22"/>
                <w:szCs w:val="22"/>
              </w:rPr>
            </w:pPr>
            <w:r w:rsidRPr="0018608A">
              <w:rPr>
                <w:sz w:val="22"/>
                <w:szCs w:val="22"/>
              </w:rPr>
              <w:t>Do your coaches advance to leadership roles? Why / Why not?</w:t>
            </w:r>
          </w:p>
        </w:tc>
      </w:tr>
      <w:tr w:rsidR="0069190E" w:rsidTr="00572DE9" w14:paraId="0EFA7319" w14:textId="77777777">
        <w:tc>
          <w:tcPr>
            <w:tcW w:w="3964" w:type="dxa"/>
          </w:tcPr>
          <w:p w:rsidR="0069190E" w:rsidP="0069190E" w:rsidRDefault="0069190E" w14:paraId="1156389D" w14:textId="7609ABAD">
            <w:r>
              <w:rPr>
                <w:b/>
                <w:bCs/>
              </w:rPr>
              <w:t>Your Score</w:t>
            </w:r>
          </w:p>
        </w:tc>
        <w:tc>
          <w:tcPr>
            <w:tcW w:w="6294" w:type="dxa"/>
            <w:shd w:val="clear" w:color="auto" w:fill="D9D9D9" w:themeFill="background1" w:themeFillShade="D9"/>
          </w:tcPr>
          <w:p w:rsidRPr="009F125F" w:rsidR="0069190E" w:rsidP="009F125F" w:rsidRDefault="009F125F" w14:paraId="33C69D3A" w14:textId="77CBF2AB">
            <w:pPr>
              <w:jc w:val="right"/>
              <w:rPr>
                <w:b/>
                <w:bCs/>
              </w:rPr>
            </w:pPr>
            <w:r w:rsidRPr="009F125F">
              <w:rPr>
                <w:b/>
                <w:bCs/>
              </w:rPr>
              <w:t>/</w:t>
            </w:r>
            <w:r w:rsidR="005844ED">
              <w:rPr>
                <w:b/>
                <w:bCs/>
              </w:rPr>
              <w:t>9</w:t>
            </w:r>
          </w:p>
        </w:tc>
        <w:tc>
          <w:tcPr>
            <w:tcW w:w="5130" w:type="dxa"/>
          </w:tcPr>
          <w:p w:rsidR="0069190E" w:rsidP="0069190E" w:rsidRDefault="0069190E" w14:paraId="658A8AC4" w14:textId="77777777"/>
        </w:tc>
      </w:tr>
      <w:tr w:rsidRPr="0037199C" w:rsidR="0018608A" w:rsidTr="00385F54" w14:paraId="71975F98" w14:textId="77777777">
        <w:tc>
          <w:tcPr>
            <w:tcW w:w="3964" w:type="dxa"/>
          </w:tcPr>
          <w:p w:rsidRPr="0037199C" w:rsidR="0018608A" w:rsidP="0069190E" w:rsidRDefault="0018608A" w14:paraId="26F4A791" w14:textId="5E4EF742">
            <w:pPr>
              <w:rPr>
                <w:b/>
                <w:bCs/>
                <w:sz w:val="20"/>
                <w:szCs w:val="20"/>
              </w:rPr>
            </w:pPr>
            <w:r w:rsidRPr="0037199C">
              <w:rPr>
                <w:b/>
                <w:bCs/>
                <w:sz w:val="20"/>
                <w:szCs w:val="20"/>
              </w:rPr>
              <w:t>Question</w:t>
            </w:r>
            <w:r w:rsidR="004C7D46">
              <w:rPr>
                <w:b/>
                <w:bCs/>
                <w:sz w:val="20"/>
                <w:szCs w:val="20"/>
              </w:rPr>
              <w:t xml:space="preserve"> 10</w:t>
            </w:r>
          </w:p>
        </w:tc>
        <w:tc>
          <w:tcPr>
            <w:tcW w:w="6294" w:type="dxa"/>
          </w:tcPr>
          <w:p w:rsidRPr="0037199C" w:rsidR="0018608A" w:rsidP="0018608A" w:rsidRDefault="0018608A" w14:paraId="497CD505" w14:textId="77777777">
            <w:pPr>
              <w:rPr>
                <w:b/>
                <w:bCs/>
                <w:sz w:val="20"/>
                <w:szCs w:val="20"/>
              </w:rPr>
            </w:pPr>
            <w:r w:rsidRPr="0037199C">
              <w:rPr>
                <w:b/>
                <w:bCs/>
                <w:sz w:val="20"/>
                <w:szCs w:val="20"/>
              </w:rPr>
              <w:t>Are women coaches in your sport accessing and receiving adequate and appropriate development opportunities?</w:t>
            </w:r>
          </w:p>
          <w:p w:rsidRPr="0037199C" w:rsidR="0018608A" w:rsidP="0018608A" w:rsidRDefault="0018608A" w14:paraId="5504FC4E" w14:textId="77777777">
            <w:pPr>
              <w:pStyle w:val="ListParagraph"/>
              <w:numPr>
                <w:ilvl w:val="0"/>
                <w:numId w:val="15"/>
              </w:numPr>
              <w:rPr>
                <w:sz w:val="20"/>
                <w:szCs w:val="20"/>
              </w:rPr>
            </w:pPr>
            <w:r w:rsidRPr="0037199C">
              <w:rPr>
                <w:sz w:val="20"/>
                <w:szCs w:val="20"/>
              </w:rPr>
              <w:t>No, we don't think they are (0)</w:t>
            </w:r>
          </w:p>
          <w:p w:rsidRPr="0037199C" w:rsidR="0018608A" w:rsidP="0018608A" w:rsidRDefault="0018608A" w14:paraId="3B500DDC" w14:textId="77777777">
            <w:pPr>
              <w:pStyle w:val="ListParagraph"/>
              <w:numPr>
                <w:ilvl w:val="0"/>
                <w:numId w:val="15"/>
              </w:numPr>
              <w:rPr>
                <w:sz w:val="20"/>
                <w:szCs w:val="20"/>
              </w:rPr>
            </w:pPr>
            <w:r w:rsidRPr="0037199C">
              <w:rPr>
                <w:sz w:val="20"/>
                <w:szCs w:val="20"/>
              </w:rPr>
              <w:t>We believe they are, but we have not done an audit to confirm or have evidence to say that they are (1)</w:t>
            </w:r>
          </w:p>
          <w:p w:rsidRPr="0037199C" w:rsidR="0018608A" w:rsidP="0018608A" w:rsidRDefault="0018608A" w14:paraId="09307C61" w14:textId="77777777">
            <w:pPr>
              <w:pStyle w:val="ListParagraph"/>
              <w:numPr>
                <w:ilvl w:val="0"/>
                <w:numId w:val="15"/>
              </w:numPr>
              <w:rPr>
                <w:sz w:val="20"/>
                <w:szCs w:val="20"/>
              </w:rPr>
            </w:pPr>
            <w:r w:rsidRPr="0037199C">
              <w:rPr>
                <w:sz w:val="20"/>
                <w:szCs w:val="20"/>
              </w:rPr>
              <w:t>Yes, we have done an audit and heard directly from the women that they are (2)</w:t>
            </w:r>
          </w:p>
          <w:p w:rsidRPr="0018608A" w:rsidR="0018608A" w:rsidP="0054007B" w:rsidRDefault="0018608A" w14:paraId="12CD26CB" w14:textId="7FE48FE4">
            <w:pPr>
              <w:pStyle w:val="ListParagraph"/>
              <w:numPr>
                <w:ilvl w:val="0"/>
                <w:numId w:val="15"/>
              </w:numPr>
              <w:rPr>
                <w:sz w:val="20"/>
                <w:szCs w:val="20"/>
              </w:rPr>
            </w:pPr>
            <w:r w:rsidRPr="0037199C">
              <w:rPr>
                <w:sz w:val="20"/>
                <w:szCs w:val="20"/>
              </w:rPr>
              <w:t>Yes, we have done an audit and have applied deliberate strategies to support development (3)</w:t>
            </w:r>
          </w:p>
        </w:tc>
        <w:tc>
          <w:tcPr>
            <w:tcW w:w="5130" w:type="dxa"/>
          </w:tcPr>
          <w:p w:rsidRPr="0037199C" w:rsidR="0018608A" w:rsidP="0069190E" w:rsidRDefault="0018608A" w14:paraId="6355E74D" w14:textId="0E9B92B6">
            <w:pPr>
              <w:rPr>
                <w:sz w:val="20"/>
                <w:szCs w:val="20"/>
              </w:rPr>
            </w:pPr>
            <w:r w:rsidRPr="0037199C">
              <w:rPr>
                <w:sz w:val="20"/>
                <w:szCs w:val="20"/>
              </w:rPr>
              <w:t>The gap between the workforce / education team within the organisation and the HP management and development team can be a determining factor in impacting in this space.</w:t>
            </w:r>
          </w:p>
        </w:tc>
      </w:tr>
      <w:tr w:rsidRPr="0037199C" w:rsidR="0018608A" w:rsidTr="00385F54" w14:paraId="43D8B513" w14:textId="77777777">
        <w:tc>
          <w:tcPr>
            <w:tcW w:w="3964" w:type="dxa"/>
          </w:tcPr>
          <w:p w:rsidRPr="0037199C" w:rsidR="0018608A" w:rsidP="0069190E" w:rsidRDefault="004C7D46" w14:paraId="3049B217" w14:textId="00809442">
            <w:pPr>
              <w:rPr>
                <w:b/>
                <w:bCs/>
                <w:sz w:val="20"/>
                <w:szCs w:val="20"/>
              </w:rPr>
            </w:pPr>
            <w:r w:rsidRPr="0037199C">
              <w:rPr>
                <w:b/>
                <w:bCs/>
                <w:sz w:val="20"/>
                <w:szCs w:val="20"/>
              </w:rPr>
              <w:t>Question</w:t>
            </w:r>
            <w:r>
              <w:rPr>
                <w:b/>
                <w:bCs/>
                <w:sz w:val="20"/>
                <w:szCs w:val="20"/>
              </w:rPr>
              <w:t xml:space="preserve"> 1</w:t>
            </w:r>
            <w:r>
              <w:rPr>
                <w:b/>
                <w:bCs/>
                <w:sz w:val="20"/>
                <w:szCs w:val="20"/>
              </w:rPr>
              <w:t>1</w:t>
            </w:r>
          </w:p>
        </w:tc>
        <w:tc>
          <w:tcPr>
            <w:tcW w:w="6294" w:type="dxa"/>
          </w:tcPr>
          <w:p w:rsidRPr="0037199C" w:rsidR="0018608A" w:rsidP="0018608A" w:rsidRDefault="0018608A" w14:paraId="615B6F3C" w14:textId="77777777">
            <w:pPr>
              <w:rPr>
                <w:b/>
                <w:bCs/>
                <w:sz w:val="20"/>
                <w:szCs w:val="20"/>
              </w:rPr>
            </w:pPr>
            <w:r w:rsidRPr="0037199C">
              <w:rPr>
                <w:b/>
                <w:bCs/>
                <w:sz w:val="20"/>
                <w:szCs w:val="20"/>
              </w:rPr>
              <w:t>Does your organisation have a targeted development program or other strategies that deliberately focus on the </w:t>
            </w:r>
            <w:r w:rsidRPr="0037199C">
              <w:rPr>
                <w:b/>
                <w:bCs/>
                <w:sz w:val="20"/>
                <w:szCs w:val="20"/>
                <w:u w:val="single"/>
              </w:rPr>
              <w:t>retention</w:t>
            </w:r>
            <w:r w:rsidRPr="0037199C">
              <w:rPr>
                <w:b/>
                <w:bCs/>
                <w:sz w:val="20"/>
                <w:szCs w:val="20"/>
              </w:rPr>
              <w:t> of women coaches?</w:t>
            </w:r>
          </w:p>
          <w:p w:rsidRPr="0037199C" w:rsidR="0018608A" w:rsidP="0018608A" w:rsidRDefault="0018608A" w14:paraId="0BC73163" w14:textId="77777777">
            <w:pPr>
              <w:pStyle w:val="ListParagraph"/>
              <w:numPr>
                <w:ilvl w:val="0"/>
                <w:numId w:val="20"/>
              </w:numPr>
              <w:rPr>
                <w:sz w:val="20"/>
                <w:szCs w:val="20"/>
              </w:rPr>
            </w:pPr>
            <w:r w:rsidRPr="0037199C">
              <w:rPr>
                <w:sz w:val="20"/>
                <w:szCs w:val="20"/>
              </w:rPr>
              <w:t>No, and we have no idea how many women are leaving the profession and why (0)</w:t>
            </w:r>
          </w:p>
          <w:p w:rsidRPr="0037199C" w:rsidR="0018608A" w:rsidP="0018608A" w:rsidRDefault="0018608A" w14:paraId="73BE4C3F" w14:textId="77777777">
            <w:pPr>
              <w:pStyle w:val="ListParagraph"/>
              <w:numPr>
                <w:ilvl w:val="0"/>
                <w:numId w:val="20"/>
              </w:numPr>
              <w:rPr>
                <w:sz w:val="20"/>
                <w:szCs w:val="20"/>
              </w:rPr>
            </w:pPr>
            <w:r w:rsidRPr="0037199C">
              <w:rPr>
                <w:sz w:val="20"/>
                <w:szCs w:val="20"/>
              </w:rPr>
              <w:t>No, we know that some women stay in coaching but don't have any data or evidence as to why (1)</w:t>
            </w:r>
          </w:p>
          <w:p w:rsidRPr="0037199C" w:rsidR="0018608A" w:rsidP="0018608A" w:rsidRDefault="0018608A" w14:paraId="6680104F" w14:textId="77777777">
            <w:pPr>
              <w:pStyle w:val="ListParagraph"/>
              <w:numPr>
                <w:ilvl w:val="0"/>
                <w:numId w:val="20"/>
              </w:numPr>
              <w:rPr>
                <w:sz w:val="20"/>
                <w:szCs w:val="20"/>
              </w:rPr>
            </w:pPr>
            <w:r w:rsidRPr="0037199C">
              <w:rPr>
                <w:sz w:val="20"/>
                <w:szCs w:val="20"/>
              </w:rPr>
              <w:t>Yes, we have a development program in place to encourage women to stay in their positions, however this is not supported through funding or data (2)</w:t>
            </w:r>
          </w:p>
          <w:p w:rsidRPr="0018608A" w:rsidR="0018608A" w:rsidP="0054007B" w:rsidRDefault="0018608A" w14:paraId="1641E0FE" w14:textId="785A571D">
            <w:pPr>
              <w:pStyle w:val="ListParagraph"/>
              <w:numPr>
                <w:ilvl w:val="0"/>
                <w:numId w:val="20"/>
              </w:numPr>
              <w:rPr>
                <w:sz w:val="20"/>
                <w:szCs w:val="20"/>
              </w:rPr>
            </w:pPr>
            <w:r w:rsidRPr="0037199C">
              <w:rPr>
                <w:sz w:val="20"/>
                <w:szCs w:val="20"/>
              </w:rPr>
              <w:t>Yes, we have a documented and funded development and retention program that supports women in coaching as a career. We have a robust set of policies and systems to track retention and development (3)</w:t>
            </w:r>
          </w:p>
        </w:tc>
        <w:tc>
          <w:tcPr>
            <w:tcW w:w="5130" w:type="dxa"/>
          </w:tcPr>
          <w:p w:rsidRPr="0037199C" w:rsidR="0018608A" w:rsidP="0069190E" w:rsidRDefault="0018608A" w14:paraId="7861326F" w14:textId="77777777">
            <w:pPr>
              <w:rPr>
                <w:sz w:val="20"/>
                <w:szCs w:val="20"/>
              </w:rPr>
            </w:pPr>
          </w:p>
        </w:tc>
      </w:tr>
      <w:tr w:rsidRPr="0037199C" w:rsidR="0069190E" w:rsidTr="00385F54" w14:paraId="53E81D20" w14:textId="77777777">
        <w:tc>
          <w:tcPr>
            <w:tcW w:w="3964" w:type="dxa"/>
          </w:tcPr>
          <w:p w:rsidRPr="0037199C" w:rsidR="0069190E" w:rsidP="0069190E" w:rsidRDefault="004C7D46" w14:paraId="391E3D28" w14:textId="5672BEBF">
            <w:pPr>
              <w:rPr>
                <w:sz w:val="20"/>
                <w:szCs w:val="20"/>
              </w:rPr>
            </w:pPr>
            <w:r w:rsidRPr="0037199C">
              <w:rPr>
                <w:b/>
                <w:bCs/>
                <w:sz w:val="20"/>
                <w:szCs w:val="20"/>
              </w:rPr>
              <w:t>Question</w:t>
            </w:r>
            <w:r>
              <w:rPr>
                <w:b/>
                <w:bCs/>
                <w:sz w:val="20"/>
                <w:szCs w:val="20"/>
              </w:rPr>
              <w:t xml:space="preserve"> 1</w:t>
            </w:r>
            <w:r>
              <w:rPr>
                <w:b/>
                <w:bCs/>
                <w:sz w:val="20"/>
                <w:szCs w:val="20"/>
              </w:rPr>
              <w:t>2</w:t>
            </w:r>
          </w:p>
        </w:tc>
        <w:tc>
          <w:tcPr>
            <w:tcW w:w="6294" w:type="dxa"/>
          </w:tcPr>
          <w:p w:rsidRPr="0037199C" w:rsidR="00ED0B7D" w:rsidP="0054007B" w:rsidRDefault="00ED0B7D" w14:paraId="52C23C67" w14:textId="2DD0848B">
            <w:pPr>
              <w:rPr>
                <w:b/>
                <w:bCs/>
                <w:sz w:val="20"/>
                <w:szCs w:val="20"/>
              </w:rPr>
            </w:pPr>
            <w:r w:rsidRPr="0037199C">
              <w:rPr>
                <w:b/>
                <w:bCs/>
                <w:sz w:val="20"/>
                <w:szCs w:val="20"/>
              </w:rPr>
              <w:t>Are women coaches advancing to leadership positions? (i.e. advancing in leadership responsibilities)</w:t>
            </w:r>
          </w:p>
          <w:p w:rsidRPr="0037199C" w:rsidR="00ED0B7D" w:rsidP="00147F0D" w:rsidRDefault="00ED0B7D" w14:paraId="2BADE44B" w14:textId="11184ABC">
            <w:pPr>
              <w:pStyle w:val="ListParagraph"/>
              <w:numPr>
                <w:ilvl w:val="0"/>
                <w:numId w:val="19"/>
              </w:numPr>
              <w:rPr>
                <w:sz w:val="20"/>
                <w:szCs w:val="20"/>
              </w:rPr>
            </w:pPr>
            <w:r w:rsidRPr="0037199C">
              <w:rPr>
                <w:sz w:val="20"/>
                <w:szCs w:val="20"/>
              </w:rPr>
              <w:t>No, they are not</w:t>
            </w:r>
            <w:r w:rsidRPr="0037199C" w:rsidR="006C44D3">
              <w:rPr>
                <w:sz w:val="20"/>
                <w:szCs w:val="20"/>
              </w:rPr>
              <w:t xml:space="preserve"> (0)</w:t>
            </w:r>
          </w:p>
          <w:p w:rsidRPr="0037199C" w:rsidR="00ED0B7D" w:rsidP="00147F0D" w:rsidRDefault="00ED0B7D" w14:paraId="491BEB16" w14:textId="2ECAC4DF">
            <w:pPr>
              <w:pStyle w:val="ListParagraph"/>
              <w:numPr>
                <w:ilvl w:val="0"/>
                <w:numId w:val="19"/>
              </w:numPr>
              <w:rPr>
                <w:sz w:val="20"/>
                <w:szCs w:val="20"/>
              </w:rPr>
            </w:pPr>
            <w:r w:rsidRPr="0037199C">
              <w:rPr>
                <w:sz w:val="20"/>
                <w:szCs w:val="20"/>
              </w:rPr>
              <w:t>Some are, but numbers are low and the progression clearly narrows</w:t>
            </w:r>
            <w:r w:rsidRPr="0037199C" w:rsidR="006C44D3">
              <w:rPr>
                <w:sz w:val="20"/>
                <w:szCs w:val="20"/>
              </w:rPr>
              <w:t xml:space="preserve"> (1)</w:t>
            </w:r>
          </w:p>
          <w:p w:rsidRPr="0037199C" w:rsidR="00ED0B7D" w:rsidP="00147F0D" w:rsidRDefault="00ED0B7D" w14:paraId="4F167CAA" w14:textId="0563F21A">
            <w:pPr>
              <w:pStyle w:val="ListParagraph"/>
              <w:numPr>
                <w:ilvl w:val="0"/>
                <w:numId w:val="19"/>
              </w:numPr>
              <w:rPr>
                <w:sz w:val="20"/>
                <w:szCs w:val="20"/>
              </w:rPr>
            </w:pPr>
            <w:r w:rsidRPr="0037199C">
              <w:rPr>
                <w:sz w:val="20"/>
                <w:szCs w:val="20"/>
              </w:rPr>
              <w:t xml:space="preserve">Yes, we think there is a clear pathway for women to advance to leadership positions. </w:t>
            </w:r>
            <w:r w:rsidRPr="0037199C" w:rsidR="006C44D3">
              <w:rPr>
                <w:sz w:val="20"/>
                <w:szCs w:val="20"/>
              </w:rPr>
              <w:t>However,</w:t>
            </w:r>
            <w:r w:rsidRPr="0037199C">
              <w:rPr>
                <w:sz w:val="20"/>
                <w:szCs w:val="20"/>
              </w:rPr>
              <w:t xml:space="preserve"> we don't have targets or monitoring in place</w:t>
            </w:r>
            <w:r w:rsidRPr="0037199C" w:rsidR="006C44D3">
              <w:rPr>
                <w:sz w:val="20"/>
                <w:szCs w:val="20"/>
              </w:rPr>
              <w:t xml:space="preserve"> (2)</w:t>
            </w:r>
          </w:p>
          <w:p w:rsidRPr="004C7D46" w:rsidR="00ED0B7D" w:rsidP="0054007B" w:rsidRDefault="00ED0B7D" w14:paraId="581CEE6A" w14:textId="5AD4C6AF">
            <w:pPr>
              <w:pStyle w:val="ListParagraph"/>
              <w:numPr>
                <w:ilvl w:val="0"/>
                <w:numId w:val="19"/>
              </w:numPr>
              <w:rPr>
                <w:sz w:val="20"/>
                <w:szCs w:val="20"/>
              </w:rPr>
            </w:pPr>
            <w:r w:rsidRPr="0037199C">
              <w:rPr>
                <w:sz w:val="20"/>
                <w:szCs w:val="20"/>
              </w:rPr>
              <w:t>Yes, there is a clear professional development pathway for women to advance to leadership positions, we have clear targets, and this is monitored</w:t>
            </w:r>
            <w:r w:rsidRPr="0037199C" w:rsidR="006C44D3">
              <w:rPr>
                <w:sz w:val="20"/>
                <w:szCs w:val="20"/>
              </w:rPr>
              <w:t xml:space="preserve"> (3)</w:t>
            </w:r>
          </w:p>
        </w:tc>
        <w:tc>
          <w:tcPr>
            <w:tcW w:w="5130" w:type="dxa"/>
          </w:tcPr>
          <w:p w:rsidRPr="0037199C" w:rsidR="0069190E" w:rsidP="0069190E" w:rsidRDefault="0069190E" w14:paraId="68F32BE7" w14:textId="138FCC41">
            <w:pPr>
              <w:rPr>
                <w:sz w:val="20"/>
                <w:szCs w:val="20"/>
              </w:rPr>
            </w:pPr>
          </w:p>
        </w:tc>
      </w:tr>
    </w:tbl>
    <w:p w:rsidR="00EF465A" w:rsidRDefault="0069190E" w14:paraId="1028B91E" w14:textId="428FB8B1">
      <w:r w:rsidRPr="0069190E">
        <w:rPr>
          <w:rFonts w:eastAsiaTheme="majorEastAsia" w:cstheme="majorBidi"/>
          <w:color w:val="0F4761" w:themeColor="accent1" w:themeShade="BF"/>
          <w:sz w:val="28"/>
          <w:szCs w:val="28"/>
        </w:rPr>
        <w:t>Step 6: Visibility, Promotion &amp; Marketing</w:t>
      </w:r>
    </w:p>
    <w:tbl>
      <w:tblPr>
        <w:tblStyle w:val="TableGrid"/>
        <w:tblW w:w="0" w:type="auto"/>
        <w:tblLook w:val="04A0" w:firstRow="1" w:lastRow="0" w:firstColumn="1" w:lastColumn="0" w:noHBand="0" w:noVBand="1"/>
      </w:tblPr>
      <w:tblGrid>
        <w:gridCol w:w="3964"/>
        <w:gridCol w:w="6294"/>
        <w:gridCol w:w="5130"/>
      </w:tblGrid>
      <w:tr w:rsidR="0069190E" w:rsidTr="00572DE9" w14:paraId="5EA39D5E" w14:textId="77777777">
        <w:tc>
          <w:tcPr>
            <w:tcW w:w="3964" w:type="dxa"/>
            <w:vMerge w:val="restart"/>
          </w:tcPr>
          <w:p w:rsidR="0069190E" w:rsidP="00385F54" w:rsidRDefault="0069190E" w14:paraId="2D45BC80" w14:textId="719698B5">
            <w:r>
              <w:rPr>
                <w:noProof/>
              </w:rPr>
              <w:drawing>
                <wp:inline distT="0" distB="0" distL="0" distR="0" wp14:anchorId="396D4633" wp14:editId="10165E41">
                  <wp:extent cx="1616710" cy="1475105"/>
                  <wp:effectExtent l="0" t="0" r="2540" b="0"/>
                  <wp:docPr id="38732960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6710" cy="1475105"/>
                          </a:xfrm>
                          <a:prstGeom prst="rect">
                            <a:avLst/>
                          </a:prstGeom>
                          <a:noFill/>
                          <a:ln>
                            <a:noFill/>
                          </a:ln>
                        </pic:spPr>
                      </pic:pic>
                    </a:graphicData>
                  </a:graphic>
                </wp:inline>
              </w:drawing>
            </w:r>
          </w:p>
        </w:tc>
        <w:tc>
          <w:tcPr>
            <w:tcW w:w="6294" w:type="dxa"/>
            <w:shd w:val="clear" w:color="auto" w:fill="156082" w:themeFill="accent1"/>
          </w:tcPr>
          <w:p w:rsidRPr="00572DE9" w:rsidR="0069190E" w:rsidP="0069190E" w:rsidRDefault="0069190E" w14:paraId="675D36BE" w14:textId="13CE4990">
            <w:pPr>
              <w:rPr>
                <w:color w:val="FFFFFF" w:themeColor="background1"/>
              </w:rPr>
            </w:pPr>
            <w:r w:rsidRPr="00572DE9">
              <w:rPr>
                <w:b/>
                <w:bCs/>
                <w:color w:val="FFFFFF" w:themeColor="background1"/>
              </w:rPr>
              <w:t>Aim</w:t>
            </w:r>
          </w:p>
        </w:tc>
        <w:tc>
          <w:tcPr>
            <w:tcW w:w="5130" w:type="dxa"/>
            <w:shd w:val="clear" w:color="auto" w:fill="156082" w:themeFill="accent1"/>
          </w:tcPr>
          <w:p w:rsidRPr="00572DE9" w:rsidR="0069190E" w:rsidP="0069190E" w:rsidRDefault="005726A1" w14:paraId="7E09F25C" w14:textId="321EFD80">
            <w:pPr>
              <w:rPr>
                <w:color w:val="FFFFFF" w:themeColor="background1"/>
              </w:rPr>
            </w:pPr>
            <w:r>
              <w:rPr>
                <w:b/>
                <w:bCs/>
                <w:color w:val="FFFFFF" w:themeColor="background1"/>
              </w:rPr>
              <w:t>Considerations</w:t>
            </w:r>
          </w:p>
        </w:tc>
      </w:tr>
      <w:tr w:rsidR="0069190E" w:rsidTr="001B0D94" w14:paraId="5B3E1823" w14:textId="77777777">
        <w:tc>
          <w:tcPr>
            <w:tcW w:w="3964" w:type="dxa"/>
            <w:vMerge/>
          </w:tcPr>
          <w:p w:rsidR="0069190E" w:rsidP="00385F54" w:rsidRDefault="0069190E" w14:paraId="45D9195B" w14:textId="35A0B6EE"/>
        </w:tc>
        <w:tc>
          <w:tcPr>
            <w:tcW w:w="6294" w:type="dxa"/>
            <w:shd w:val="clear" w:color="auto" w:fill="C1E4F5" w:themeFill="accent1" w:themeFillTint="33"/>
          </w:tcPr>
          <w:p w:rsidRPr="0018608A" w:rsidR="0069190E" w:rsidP="00A37B14" w:rsidRDefault="00A37B14" w14:paraId="4BBD97D9" w14:textId="77777777">
            <w:pPr>
              <w:rPr>
                <w:sz w:val="22"/>
                <w:szCs w:val="22"/>
              </w:rPr>
            </w:pPr>
            <w:r w:rsidRPr="0018608A">
              <w:rPr>
                <w:sz w:val="22"/>
                <w:szCs w:val="22"/>
              </w:rPr>
              <w:t>To deliver deliberate mechanisms to increase visibility of success stories and role models.</w:t>
            </w:r>
          </w:p>
          <w:p w:rsidRPr="0018608A" w:rsidR="00456043" w:rsidP="00A62B6A" w:rsidRDefault="00456043" w14:paraId="34AE9BB7" w14:textId="2FBC29E9">
            <w:pPr>
              <w:rPr>
                <w:sz w:val="22"/>
                <w:szCs w:val="22"/>
              </w:rPr>
            </w:pPr>
            <w:r w:rsidRPr="0018608A">
              <w:rPr>
                <w:sz w:val="22"/>
                <w:szCs w:val="22"/>
              </w:rPr>
              <w:t>To ensure your organisation</w:t>
            </w:r>
            <w:r w:rsidRPr="0018608A" w:rsidR="00A62B6A">
              <w:rPr>
                <w:sz w:val="22"/>
                <w:szCs w:val="22"/>
              </w:rPr>
              <w:t xml:space="preserve"> </w:t>
            </w:r>
            <w:r w:rsidRPr="0018608A">
              <w:rPr>
                <w:sz w:val="22"/>
                <w:szCs w:val="22"/>
              </w:rPr>
              <w:t>establish</w:t>
            </w:r>
            <w:r w:rsidRPr="0018608A" w:rsidR="00A62B6A">
              <w:rPr>
                <w:sz w:val="22"/>
                <w:szCs w:val="22"/>
              </w:rPr>
              <w:t>es</w:t>
            </w:r>
            <w:r w:rsidRPr="0018608A">
              <w:rPr>
                <w:sz w:val="22"/>
                <w:szCs w:val="22"/>
              </w:rPr>
              <w:t xml:space="preserve"> and maintain</w:t>
            </w:r>
            <w:r w:rsidRPr="0018608A" w:rsidR="00A62B6A">
              <w:rPr>
                <w:sz w:val="22"/>
                <w:szCs w:val="22"/>
              </w:rPr>
              <w:t xml:space="preserve">s </w:t>
            </w:r>
            <w:r w:rsidRPr="0018608A">
              <w:rPr>
                <w:sz w:val="22"/>
                <w:szCs w:val="22"/>
              </w:rPr>
              <w:t>dialogue with women coaches directly regarding their priorities, preferences and needs in relation to HP coaching and the broader community.</w:t>
            </w:r>
          </w:p>
        </w:tc>
        <w:tc>
          <w:tcPr>
            <w:tcW w:w="5130" w:type="dxa"/>
            <w:shd w:val="clear" w:color="auto" w:fill="C1E4F5" w:themeFill="accent1" w:themeFillTint="33"/>
          </w:tcPr>
          <w:p w:rsidRPr="0018608A" w:rsidR="0069190E" w:rsidP="00385F54" w:rsidRDefault="00C37368" w14:paraId="359BE79C" w14:textId="77777777">
            <w:pPr>
              <w:rPr>
                <w:sz w:val="22"/>
                <w:szCs w:val="22"/>
              </w:rPr>
            </w:pPr>
            <w:r w:rsidRPr="0018608A">
              <w:rPr>
                <w:sz w:val="22"/>
                <w:szCs w:val="22"/>
              </w:rPr>
              <w:t xml:space="preserve">A simple desktop audit of your social media stories, images and website can spotlight some areas to focus on. In many cases there are </w:t>
            </w:r>
            <w:r w:rsidRPr="0018608A" w:rsidR="00572DE9">
              <w:rPr>
                <w:sz w:val="22"/>
                <w:szCs w:val="22"/>
              </w:rPr>
              <w:t>minimal photos of coaches in action, and in most cases there are very few images of women coaches.</w:t>
            </w:r>
          </w:p>
          <w:p w:rsidRPr="0018608A" w:rsidR="00147F0D" w:rsidP="005844ED" w:rsidRDefault="00147F0D" w14:paraId="522C5CBC" w14:textId="77777777">
            <w:pPr>
              <w:rPr>
                <w:sz w:val="22"/>
                <w:szCs w:val="22"/>
              </w:rPr>
            </w:pPr>
          </w:p>
          <w:p w:rsidRPr="0018608A" w:rsidR="005844ED" w:rsidP="005844ED" w:rsidRDefault="005844ED" w14:paraId="7EEE142F" w14:textId="310CC69E">
            <w:pPr>
              <w:rPr>
                <w:sz w:val="22"/>
                <w:szCs w:val="22"/>
              </w:rPr>
            </w:pPr>
            <w:r w:rsidRPr="0018608A">
              <w:rPr>
                <w:sz w:val="22"/>
                <w:szCs w:val="22"/>
              </w:rPr>
              <w:t>Consider what myths might need challenging within your HP coaching landscape.</w:t>
            </w:r>
          </w:p>
          <w:p w:rsidRPr="0018608A" w:rsidR="00147F0D" w:rsidP="005844ED" w:rsidRDefault="00147F0D" w14:paraId="5E7B71E2" w14:textId="77777777">
            <w:pPr>
              <w:rPr>
                <w:sz w:val="22"/>
                <w:szCs w:val="22"/>
              </w:rPr>
            </w:pPr>
          </w:p>
          <w:p w:rsidRPr="0018608A" w:rsidR="005844ED" w:rsidP="00385F54" w:rsidRDefault="005844ED" w14:paraId="29988549" w14:textId="26BDF08D">
            <w:pPr>
              <w:rPr>
                <w:sz w:val="22"/>
                <w:szCs w:val="22"/>
              </w:rPr>
            </w:pPr>
            <w:r w:rsidRPr="0018608A">
              <w:rPr>
                <w:sz w:val="22"/>
                <w:szCs w:val="22"/>
              </w:rPr>
              <w:t>Consider the language the organisation and HP management utilise when announcing teams, success and promoting leadership and recruitment.</w:t>
            </w:r>
          </w:p>
        </w:tc>
      </w:tr>
      <w:tr w:rsidR="0069190E" w:rsidTr="00572DE9" w14:paraId="378C3BAF" w14:textId="77777777">
        <w:tc>
          <w:tcPr>
            <w:tcW w:w="3964" w:type="dxa"/>
          </w:tcPr>
          <w:p w:rsidR="0069190E" w:rsidP="0069190E" w:rsidRDefault="0069190E" w14:paraId="7830CFA7" w14:textId="210A8A3B">
            <w:r>
              <w:rPr>
                <w:b/>
                <w:bCs/>
              </w:rPr>
              <w:t>Your Score</w:t>
            </w:r>
          </w:p>
        </w:tc>
        <w:tc>
          <w:tcPr>
            <w:tcW w:w="6294" w:type="dxa"/>
            <w:shd w:val="clear" w:color="auto" w:fill="D9D9D9" w:themeFill="background1" w:themeFillShade="D9"/>
          </w:tcPr>
          <w:p w:rsidRPr="00572DE9" w:rsidR="0069190E" w:rsidP="00572DE9" w:rsidRDefault="00572DE9" w14:paraId="039B2AD0" w14:textId="0C70EF7A">
            <w:pPr>
              <w:jc w:val="right"/>
              <w:rPr>
                <w:b/>
                <w:bCs/>
              </w:rPr>
            </w:pPr>
            <w:r w:rsidRPr="00572DE9">
              <w:rPr>
                <w:b/>
                <w:bCs/>
              </w:rPr>
              <w:t>/</w:t>
            </w:r>
            <w:r w:rsidR="005844ED">
              <w:rPr>
                <w:b/>
                <w:bCs/>
              </w:rPr>
              <w:t>9</w:t>
            </w:r>
          </w:p>
        </w:tc>
        <w:tc>
          <w:tcPr>
            <w:tcW w:w="5130" w:type="dxa"/>
          </w:tcPr>
          <w:p w:rsidR="0069190E" w:rsidP="0069190E" w:rsidRDefault="0069190E" w14:paraId="72C62BD3" w14:textId="77777777"/>
        </w:tc>
      </w:tr>
      <w:tr w:rsidRPr="0037199C" w:rsidR="00B60470" w:rsidTr="00385F54" w14:paraId="60032D13" w14:textId="77777777">
        <w:tc>
          <w:tcPr>
            <w:tcW w:w="3964" w:type="dxa"/>
          </w:tcPr>
          <w:p w:rsidRPr="0037199C" w:rsidR="00B60470" w:rsidP="0069190E" w:rsidRDefault="00B60470" w14:paraId="7EB7F3CB" w14:textId="21B7EA8A">
            <w:pPr>
              <w:rPr>
                <w:b/>
                <w:bCs/>
                <w:sz w:val="20"/>
                <w:szCs w:val="20"/>
              </w:rPr>
            </w:pPr>
            <w:r w:rsidRPr="0037199C">
              <w:rPr>
                <w:b/>
                <w:bCs/>
                <w:sz w:val="20"/>
                <w:szCs w:val="20"/>
              </w:rPr>
              <w:t>Question</w:t>
            </w:r>
            <w:r w:rsidR="004C7D46">
              <w:rPr>
                <w:b/>
                <w:bCs/>
                <w:sz w:val="20"/>
                <w:szCs w:val="20"/>
              </w:rPr>
              <w:t xml:space="preserve"> 13</w:t>
            </w:r>
          </w:p>
        </w:tc>
        <w:tc>
          <w:tcPr>
            <w:tcW w:w="6294" w:type="dxa"/>
          </w:tcPr>
          <w:p w:rsidRPr="0037199C" w:rsidR="00B60470" w:rsidP="00B60470" w:rsidRDefault="00B60470" w14:paraId="63CB1FCB" w14:textId="77777777">
            <w:pPr>
              <w:rPr>
                <w:b/>
                <w:bCs/>
                <w:sz w:val="20"/>
                <w:szCs w:val="20"/>
              </w:rPr>
            </w:pPr>
            <w:r w:rsidRPr="0037199C">
              <w:rPr>
                <w:b/>
                <w:bCs/>
                <w:sz w:val="20"/>
                <w:szCs w:val="20"/>
              </w:rPr>
              <w:t>Have you established and/or maintained dialogue with women about their priorities, preferences and needs in relation to HP coaching?</w:t>
            </w:r>
          </w:p>
          <w:p w:rsidRPr="0037199C" w:rsidR="00B60470" w:rsidP="00B60470" w:rsidRDefault="00B60470" w14:paraId="028F97CD" w14:textId="77777777">
            <w:pPr>
              <w:pStyle w:val="ListParagraph"/>
              <w:numPr>
                <w:ilvl w:val="0"/>
                <w:numId w:val="12"/>
              </w:numPr>
              <w:rPr>
                <w:sz w:val="20"/>
                <w:szCs w:val="20"/>
              </w:rPr>
            </w:pPr>
            <w:r w:rsidRPr="0037199C">
              <w:rPr>
                <w:sz w:val="20"/>
                <w:szCs w:val="20"/>
              </w:rPr>
              <w:t>No, we have not consulted with women coaches on specific needs or programs (0)</w:t>
            </w:r>
          </w:p>
          <w:p w:rsidRPr="0037199C" w:rsidR="00B60470" w:rsidP="00B60470" w:rsidRDefault="00B60470" w14:paraId="59BF39E9" w14:textId="77777777">
            <w:pPr>
              <w:pStyle w:val="ListParagraph"/>
              <w:numPr>
                <w:ilvl w:val="0"/>
                <w:numId w:val="12"/>
              </w:numPr>
              <w:rPr>
                <w:sz w:val="20"/>
                <w:szCs w:val="20"/>
              </w:rPr>
            </w:pPr>
            <w:r w:rsidRPr="0037199C">
              <w:rPr>
                <w:sz w:val="20"/>
                <w:szCs w:val="20"/>
              </w:rPr>
              <w:t>We have asked some informal questions however do not have a formal or regular process in place (1)</w:t>
            </w:r>
          </w:p>
          <w:p w:rsidRPr="0037199C" w:rsidR="00B60470" w:rsidP="00B60470" w:rsidRDefault="00B60470" w14:paraId="181D8075" w14:textId="77777777">
            <w:pPr>
              <w:pStyle w:val="ListParagraph"/>
              <w:numPr>
                <w:ilvl w:val="0"/>
                <w:numId w:val="12"/>
              </w:numPr>
              <w:rPr>
                <w:sz w:val="20"/>
                <w:szCs w:val="20"/>
              </w:rPr>
            </w:pPr>
            <w:r w:rsidRPr="0037199C">
              <w:rPr>
                <w:sz w:val="20"/>
                <w:szCs w:val="20"/>
              </w:rPr>
              <w:t>Yes, we have occasionally consulted with the HP coaching community and run a regular survey to ask for any specific feedback and ideas (2)</w:t>
            </w:r>
          </w:p>
          <w:p w:rsidRPr="00B60470" w:rsidR="00B60470" w:rsidP="0069190E" w:rsidRDefault="00B60470" w14:paraId="7210AA67" w14:textId="73748B4C">
            <w:pPr>
              <w:pStyle w:val="ListParagraph"/>
              <w:numPr>
                <w:ilvl w:val="0"/>
                <w:numId w:val="12"/>
              </w:numPr>
              <w:rPr>
                <w:sz w:val="20"/>
                <w:szCs w:val="20"/>
              </w:rPr>
            </w:pPr>
            <w:r w:rsidRPr="0037199C">
              <w:rPr>
                <w:sz w:val="20"/>
                <w:szCs w:val="20"/>
              </w:rPr>
              <w:t>Yes, we have an active network group that helps us understand the specific needs, challenges and opportunities to grow and enhance HP coaching with feedback actively reviewed by staff and program leads (3)</w:t>
            </w:r>
          </w:p>
        </w:tc>
        <w:tc>
          <w:tcPr>
            <w:tcW w:w="5130" w:type="dxa"/>
          </w:tcPr>
          <w:p w:rsidRPr="0037199C" w:rsidR="00B60470" w:rsidP="0069190E" w:rsidRDefault="00B60470" w14:paraId="046634C5" w14:textId="4CBABD29">
            <w:pPr>
              <w:rPr>
                <w:sz w:val="20"/>
                <w:szCs w:val="20"/>
              </w:rPr>
            </w:pPr>
            <w:r w:rsidRPr="0037199C">
              <w:rPr>
                <w:sz w:val="20"/>
                <w:szCs w:val="20"/>
              </w:rPr>
              <w:t>Talk to the coaches and those they work with!</w:t>
            </w:r>
          </w:p>
        </w:tc>
      </w:tr>
      <w:tr w:rsidRPr="0037199C" w:rsidR="00B60470" w:rsidTr="00385F54" w14:paraId="383E788B" w14:textId="77777777">
        <w:tc>
          <w:tcPr>
            <w:tcW w:w="3964" w:type="dxa"/>
          </w:tcPr>
          <w:p w:rsidRPr="0037199C" w:rsidR="00B60470" w:rsidP="0069190E" w:rsidRDefault="004C7D46" w14:paraId="7398DC64" w14:textId="3F78F400">
            <w:pPr>
              <w:rPr>
                <w:b/>
                <w:bCs/>
                <w:sz w:val="20"/>
                <w:szCs w:val="20"/>
              </w:rPr>
            </w:pPr>
            <w:r w:rsidRPr="0037199C">
              <w:rPr>
                <w:b/>
                <w:bCs/>
                <w:sz w:val="20"/>
                <w:szCs w:val="20"/>
              </w:rPr>
              <w:t>Question</w:t>
            </w:r>
            <w:r>
              <w:rPr>
                <w:b/>
                <w:bCs/>
                <w:sz w:val="20"/>
                <w:szCs w:val="20"/>
              </w:rPr>
              <w:t xml:space="preserve"> 1</w:t>
            </w:r>
            <w:r w:rsidR="0099250C">
              <w:rPr>
                <w:b/>
                <w:bCs/>
                <w:sz w:val="20"/>
                <w:szCs w:val="20"/>
              </w:rPr>
              <w:t>4</w:t>
            </w:r>
          </w:p>
        </w:tc>
        <w:tc>
          <w:tcPr>
            <w:tcW w:w="6294" w:type="dxa"/>
          </w:tcPr>
          <w:p w:rsidRPr="0037199C" w:rsidR="00FB546F" w:rsidP="00FB546F" w:rsidRDefault="00FB546F" w14:paraId="3BBF025A" w14:textId="77777777">
            <w:pPr>
              <w:rPr>
                <w:b/>
                <w:bCs/>
                <w:sz w:val="20"/>
                <w:szCs w:val="20"/>
              </w:rPr>
            </w:pPr>
            <w:r w:rsidRPr="0037199C">
              <w:rPr>
                <w:b/>
                <w:bCs/>
                <w:sz w:val="20"/>
                <w:szCs w:val="20"/>
              </w:rPr>
              <w:t>Does your organisation use appropriate language and images to promote a welcoming and inclusive culture within your organisation?</w:t>
            </w:r>
          </w:p>
          <w:p w:rsidRPr="0037199C" w:rsidR="00FB546F" w:rsidP="00FB546F" w:rsidRDefault="00FB546F" w14:paraId="29CA0BAA" w14:textId="77777777">
            <w:pPr>
              <w:pStyle w:val="ListParagraph"/>
              <w:numPr>
                <w:ilvl w:val="0"/>
                <w:numId w:val="13"/>
              </w:numPr>
              <w:rPr>
                <w:sz w:val="20"/>
                <w:szCs w:val="20"/>
              </w:rPr>
            </w:pPr>
            <w:r w:rsidRPr="0037199C">
              <w:rPr>
                <w:sz w:val="20"/>
                <w:szCs w:val="20"/>
              </w:rPr>
              <w:t>We only provide general information. We don't promote with any targeted messages (0)</w:t>
            </w:r>
          </w:p>
          <w:p w:rsidRPr="0037199C" w:rsidR="00FB546F" w:rsidP="00FB546F" w:rsidRDefault="00FB546F" w14:paraId="472E51D9" w14:textId="77777777">
            <w:pPr>
              <w:pStyle w:val="ListParagraph"/>
              <w:numPr>
                <w:ilvl w:val="0"/>
                <w:numId w:val="13"/>
              </w:numPr>
              <w:rPr>
                <w:sz w:val="20"/>
                <w:szCs w:val="20"/>
              </w:rPr>
            </w:pPr>
            <w:r w:rsidRPr="0037199C">
              <w:rPr>
                <w:sz w:val="20"/>
                <w:szCs w:val="20"/>
              </w:rPr>
              <w:t>Sometimes, on specific promotions and campaigns (1)</w:t>
            </w:r>
          </w:p>
          <w:p w:rsidRPr="0037199C" w:rsidR="00FB546F" w:rsidP="00FB546F" w:rsidRDefault="00FB546F" w14:paraId="5706CA8C" w14:textId="77777777">
            <w:pPr>
              <w:pStyle w:val="ListParagraph"/>
              <w:numPr>
                <w:ilvl w:val="0"/>
                <w:numId w:val="13"/>
              </w:numPr>
              <w:rPr>
                <w:sz w:val="20"/>
                <w:szCs w:val="20"/>
              </w:rPr>
            </w:pPr>
            <w:r w:rsidRPr="0037199C">
              <w:rPr>
                <w:sz w:val="20"/>
                <w:szCs w:val="20"/>
              </w:rPr>
              <w:t xml:space="preserve">Yes, we use a range of images and language to promote and encourage increased participation by women and girls (2) </w:t>
            </w:r>
          </w:p>
          <w:p w:rsidRPr="00FB546F" w:rsidR="00B60470" w:rsidP="0069190E" w:rsidRDefault="00FB546F" w14:paraId="4A4BE3CF" w14:textId="40E85E19">
            <w:pPr>
              <w:pStyle w:val="ListParagraph"/>
              <w:numPr>
                <w:ilvl w:val="0"/>
                <w:numId w:val="13"/>
              </w:numPr>
              <w:rPr>
                <w:sz w:val="20"/>
                <w:szCs w:val="20"/>
              </w:rPr>
            </w:pPr>
            <w:r w:rsidRPr="0037199C">
              <w:rPr>
                <w:sz w:val="20"/>
                <w:szCs w:val="20"/>
              </w:rPr>
              <w:t>Yes, our promotional material, messaging and imagery is co-designed with the key stakeholders to align messages and encourage increased engagement of a diverse range of women and girls (3)</w:t>
            </w:r>
          </w:p>
        </w:tc>
        <w:tc>
          <w:tcPr>
            <w:tcW w:w="5130" w:type="dxa"/>
          </w:tcPr>
          <w:p w:rsidRPr="0037199C" w:rsidR="00B60470" w:rsidP="0069190E" w:rsidRDefault="00B60470" w14:paraId="5C6F6339" w14:textId="77777777">
            <w:pPr>
              <w:rPr>
                <w:sz w:val="20"/>
                <w:szCs w:val="20"/>
              </w:rPr>
            </w:pPr>
          </w:p>
        </w:tc>
      </w:tr>
      <w:tr w:rsidRPr="0037199C" w:rsidR="0069190E" w:rsidTr="00385F54" w14:paraId="5DF62645" w14:textId="77777777">
        <w:tc>
          <w:tcPr>
            <w:tcW w:w="3964" w:type="dxa"/>
          </w:tcPr>
          <w:p w:rsidRPr="0037199C" w:rsidR="0069190E" w:rsidP="0069190E" w:rsidRDefault="0099250C" w14:paraId="19DA7022" w14:textId="23032B02">
            <w:pPr>
              <w:rPr>
                <w:sz w:val="20"/>
                <w:szCs w:val="20"/>
              </w:rPr>
            </w:pPr>
            <w:r w:rsidRPr="0037199C">
              <w:rPr>
                <w:b/>
                <w:bCs/>
                <w:sz w:val="20"/>
                <w:szCs w:val="20"/>
              </w:rPr>
              <w:t>Question</w:t>
            </w:r>
            <w:r>
              <w:rPr>
                <w:b/>
                <w:bCs/>
                <w:sz w:val="20"/>
                <w:szCs w:val="20"/>
              </w:rPr>
              <w:t xml:space="preserve"> 1</w:t>
            </w:r>
            <w:r>
              <w:rPr>
                <w:b/>
                <w:bCs/>
                <w:sz w:val="20"/>
                <w:szCs w:val="20"/>
              </w:rPr>
              <w:t>5</w:t>
            </w:r>
          </w:p>
        </w:tc>
        <w:tc>
          <w:tcPr>
            <w:tcW w:w="6294" w:type="dxa"/>
          </w:tcPr>
          <w:p w:rsidRPr="0037199C" w:rsidR="005844ED" w:rsidP="0069190E" w:rsidRDefault="005844ED" w14:paraId="6A8AEBBF" w14:textId="07F7B5E1">
            <w:pPr>
              <w:rPr>
                <w:b/>
                <w:bCs/>
                <w:sz w:val="20"/>
                <w:szCs w:val="20"/>
              </w:rPr>
            </w:pPr>
            <w:r w:rsidRPr="0037199C">
              <w:rPr>
                <w:b/>
                <w:bCs/>
                <w:sz w:val="20"/>
                <w:szCs w:val="20"/>
              </w:rPr>
              <w:t>Does your organisation celebrate women in High Performance including, coaching, management, performance support etc.?</w:t>
            </w:r>
          </w:p>
          <w:p w:rsidRPr="0037199C" w:rsidR="005844ED" w:rsidP="00147F0D" w:rsidRDefault="005844ED" w14:paraId="49D73376" w14:textId="52FDC020">
            <w:pPr>
              <w:pStyle w:val="ListParagraph"/>
              <w:numPr>
                <w:ilvl w:val="0"/>
                <w:numId w:val="14"/>
              </w:numPr>
              <w:rPr>
                <w:sz w:val="20"/>
                <w:szCs w:val="20"/>
              </w:rPr>
            </w:pPr>
            <w:r w:rsidRPr="0037199C">
              <w:rPr>
                <w:sz w:val="20"/>
                <w:szCs w:val="20"/>
              </w:rPr>
              <w:t>We don't consider celebrating isolated achievements</w:t>
            </w:r>
            <w:r w:rsidRPr="0037199C" w:rsidR="006C44D3">
              <w:rPr>
                <w:sz w:val="20"/>
                <w:szCs w:val="20"/>
              </w:rPr>
              <w:t xml:space="preserve"> (0)</w:t>
            </w:r>
          </w:p>
          <w:p w:rsidRPr="0037199C" w:rsidR="005844ED" w:rsidP="00147F0D" w:rsidRDefault="005844ED" w14:paraId="5FDE15EC" w14:textId="662E6439">
            <w:pPr>
              <w:pStyle w:val="ListParagraph"/>
              <w:numPr>
                <w:ilvl w:val="0"/>
                <w:numId w:val="14"/>
              </w:numPr>
              <w:rPr>
                <w:sz w:val="20"/>
                <w:szCs w:val="20"/>
              </w:rPr>
            </w:pPr>
            <w:r w:rsidRPr="0037199C">
              <w:rPr>
                <w:sz w:val="20"/>
                <w:szCs w:val="20"/>
              </w:rPr>
              <w:t>We acknowledge their contributions, but don't celebrate</w:t>
            </w:r>
            <w:r w:rsidRPr="0037199C" w:rsidR="006C44D3">
              <w:rPr>
                <w:sz w:val="20"/>
                <w:szCs w:val="20"/>
              </w:rPr>
              <w:t xml:space="preserve"> (1)</w:t>
            </w:r>
          </w:p>
          <w:p w:rsidRPr="0037199C" w:rsidR="005844ED" w:rsidP="00147F0D" w:rsidRDefault="005844ED" w14:paraId="65FBF9B1" w14:textId="42E0A4FD">
            <w:pPr>
              <w:pStyle w:val="ListParagraph"/>
              <w:numPr>
                <w:ilvl w:val="0"/>
                <w:numId w:val="14"/>
              </w:numPr>
              <w:rPr>
                <w:sz w:val="20"/>
                <w:szCs w:val="20"/>
              </w:rPr>
            </w:pPr>
            <w:r w:rsidRPr="0037199C">
              <w:rPr>
                <w:sz w:val="20"/>
                <w:szCs w:val="20"/>
              </w:rPr>
              <w:t>We don't celebrate specific achievements but would like to get better at this</w:t>
            </w:r>
            <w:r w:rsidRPr="0037199C" w:rsidR="006C44D3">
              <w:rPr>
                <w:sz w:val="20"/>
                <w:szCs w:val="20"/>
              </w:rPr>
              <w:t xml:space="preserve"> (2)</w:t>
            </w:r>
          </w:p>
          <w:p w:rsidRPr="001B0D94" w:rsidR="005844ED" w:rsidP="0069190E" w:rsidRDefault="005844ED" w14:paraId="6C0C8DBC" w14:textId="4FB76AA3">
            <w:pPr>
              <w:pStyle w:val="ListParagraph"/>
              <w:numPr>
                <w:ilvl w:val="0"/>
                <w:numId w:val="14"/>
              </w:numPr>
              <w:rPr>
                <w:sz w:val="20"/>
                <w:szCs w:val="20"/>
              </w:rPr>
            </w:pPr>
            <w:r w:rsidRPr="0037199C">
              <w:rPr>
                <w:sz w:val="20"/>
                <w:szCs w:val="20"/>
              </w:rPr>
              <w:t>Yes, we actively support and promote women and girls in everything we do, particularly emphasising the achievements in HP coaching</w:t>
            </w:r>
            <w:r w:rsidRPr="0037199C" w:rsidR="006C44D3">
              <w:rPr>
                <w:sz w:val="20"/>
                <w:szCs w:val="20"/>
              </w:rPr>
              <w:t xml:space="preserve"> (3)</w:t>
            </w:r>
          </w:p>
        </w:tc>
        <w:tc>
          <w:tcPr>
            <w:tcW w:w="5130" w:type="dxa"/>
          </w:tcPr>
          <w:p w:rsidRPr="0037199C" w:rsidR="0069190E" w:rsidP="0069190E" w:rsidRDefault="0069190E" w14:paraId="38A646C8" w14:textId="134EAFCB">
            <w:pPr>
              <w:rPr>
                <w:sz w:val="20"/>
                <w:szCs w:val="20"/>
              </w:rPr>
            </w:pPr>
          </w:p>
        </w:tc>
      </w:tr>
    </w:tbl>
    <w:p w:rsidR="00EF465A" w:rsidRDefault="00EF465A" w14:paraId="44CAA5C1" w14:textId="77777777"/>
    <w:p w:rsidR="00EF465A" w:rsidRDefault="0069190E" w14:paraId="4C6CB712" w14:textId="44125EEF">
      <w:r w:rsidRPr="0069190E">
        <w:rPr>
          <w:rFonts w:eastAsiaTheme="majorEastAsia" w:cstheme="majorBidi"/>
          <w:color w:val="0F4761" w:themeColor="accent1" w:themeShade="BF"/>
          <w:sz w:val="28"/>
          <w:szCs w:val="28"/>
        </w:rPr>
        <w:t>Step 7: Review and Reporting</w:t>
      </w:r>
    </w:p>
    <w:tbl>
      <w:tblPr>
        <w:tblStyle w:val="TableGrid"/>
        <w:tblW w:w="0" w:type="auto"/>
        <w:tblLook w:val="04A0" w:firstRow="1" w:lastRow="0" w:firstColumn="1" w:lastColumn="0" w:noHBand="0" w:noVBand="1"/>
      </w:tblPr>
      <w:tblGrid>
        <w:gridCol w:w="3964"/>
        <w:gridCol w:w="6294"/>
        <w:gridCol w:w="5130"/>
      </w:tblGrid>
      <w:tr w:rsidR="0069190E" w:rsidTr="00572DE9" w14:paraId="79C89BC1" w14:textId="77777777">
        <w:tc>
          <w:tcPr>
            <w:tcW w:w="3964" w:type="dxa"/>
            <w:vMerge w:val="restart"/>
          </w:tcPr>
          <w:p w:rsidR="0069190E" w:rsidP="00385F54" w:rsidRDefault="0069190E" w14:paraId="122DC799" w14:textId="653DD431">
            <w:r>
              <w:rPr>
                <w:noProof/>
              </w:rPr>
              <w:drawing>
                <wp:inline distT="0" distB="0" distL="0" distR="0" wp14:anchorId="10023C3D" wp14:editId="615B8BFD">
                  <wp:extent cx="1545590" cy="1475105"/>
                  <wp:effectExtent l="0" t="0" r="0" b="0"/>
                  <wp:docPr id="48679244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45590" cy="1475105"/>
                          </a:xfrm>
                          <a:prstGeom prst="rect">
                            <a:avLst/>
                          </a:prstGeom>
                          <a:noFill/>
                          <a:ln>
                            <a:noFill/>
                          </a:ln>
                        </pic:spPr>
                      </pic:pic>
                    </a:graphicData>
                  </a:graphic>
                </wp:inline>
              </w:drawing>
            </w:r>
          </w:p>
        </w:tc>
        <w:tc>
          <w:tcPr>
            <w:tcW w:w="6294" w:type="dxa"/>
            <w:shd w:val="clear" w:color="auto" w:fill="156082" w:themeFill="accent1"/>
          </w:tcPr>
          <w:p w:rsidRPr="00572DE9" w:rsidR="0069190E" w:rsidP="0069190E" w:rsidRDefault="0069190E" w14:paraId="014EE265" w14:textId="3FB53722">
            <w:pPr>
              <w:rPr>
                <w:color w:val="FFFFFF" w:themeColor="background1"/>
              </w:rPr>
            </w:pPr>
            <w:r w:rsidRPr="00572DE9">
              <w:rPr>
                <w:b/>
                <w:bCs/>
                <w:color w:val="FFFFFF" w:themeColor="background1"/>
              </w:rPr>
              <w:t>Aim</w:t>
            </w:r>
          </w:p>
        </w:tc>
        <w:tc>
          <w:tcPr>
            <w:tcW w:w="5130" w:type="dxa"/>
            <w:shd w:val="clear" w:color="auto" w:fill="156082" w:themeFill="accent1"/>
          </w:tcPr>
          <w:p w:rsidRPr="00572DE9" w:rsidR="0069190E" w:rsidP="0069190E" w:rsidRDefault="005726A1" w14:paraId="4A4FFDCE" w14:textId="39DFE7FA">
            <w:pPr>
              <w:rPr>
                <w:color w:val="FFFFFF" w:themeColor="background1"/>
              </w:rPr>
            </w:pPr>
            <w:r>
              <w:rPr>
                <w:b/>
                <w:bCs/>
                <w:color w:val="FFFFFF" w:themeColor="background1"/>
              </w:rPr>
              <w:t>Considerations</w:t>
            </w:r>
          </w:p>
        </w:tc>
      </w:tr>
      <w:tr w:rsidR="0069190E" w:rsidTr="001B0D94" w14:paraId="774660CE" w14:textId="77777777">
        <w:tc>
          <w:tcPr>
            <w:tcW w:w="3964" w:type="dxa"/>
            <w:vMerge/>
          </w:tcPr>
          <w:p w:rsidR="0069190E" w:rsidP="00385F54" w:rsidRDefault="0069190E" w14:paraId="200C3134" w14:textId="0F5FB20A"/>
        </w:tc>
        <w:tc>
          <w:tcPr>
            <w:tcW w:w="6294" w:type="dxa"/>
            <w:shd w:val="clear" w:color="auto" w:fill="C1E4F5" w:themeFill="accent1" w:themeFillTint="33"/>
          </w:tcPr>
          <w:p w:rsidRPr="00FB546F" w:rsidR="0069190E" w:rsidP="00503144" w:rsidRDefault="00503144" w14:paraId="0EC8558F" w14:textId="4396E798">
            <w:pPr>
              <w:rPr>
                <w:sz w:val="22"/>
                <w:szCs w:val="22"/>
              </w:rPr>
            </w:pPr>
            <w:r w:rsidRPr="00FB546F">
              <w:rPr>
                <w:sz w:val="22"/>
                <w:szCs w:val="22"/>
              </w:rPr>
              <w:t>Regular audits, targeted metrics and reporting mechanisms.</w:t>
            </w:r>
          </w:p>
        </w:tc>
        <w:tc>
          <w:tcPr>
            <w:tcW w:w="5130" w:type="dxa"/>
            <w:shd w:val="clear" w:color="auto" w:fill="C1E4F5" w:themeFill="accent1" w:themeFillTint="33"/>
          </w:tcPr>
          <w:p w:rsidRPr="00FB546F" w:rsidR="0069190E" w:rsidP="00385F54" w:rsidRDefault="00A16A2D" w14:paraId="1A642B39" w14:textId="77777777">
            <w:pPr>
              <w:rPr>
                <w:sz w:val="22"/>
                <w:szCs w:val="22"/>
              </w:rPr>
            </w:pPr>
            <w:r w:rsidRPr="00FB546F">
              <w:rPr>
                <w:sz w:val="22"/>
                <w:szCs w:val="22"/>
              </w:rPr>
              <w:t>It is important to have an identified individual who is responsible for this work and held accountable.</w:t>
            </w:r>
            <w:r w:rsidRPr="00FB546F" w:rsidR="00103B01">
              <w:rPr>
                <w:sz w:val="22"/>
                <w:szCs w:val="22"/>
              </w:rPr>
              <w:t xml:space="preserve"> It is also important to have a communication and reporting plan back to your community.</w:t>
            </w:r>
          </w:p>
          <w:p w:rsidRPr="00FB546F" w:rsidR="00147F0D" w:rsidP="005844ED" w:rsidRDefault="00147F0D" w14:paraId="5E8F9551" w14:textId="77777777">
            <w:pPr>
              <w:rPr>
                <w:sz w:val="22"/>
                <w:szCs w:val="22"/>
              </w:rPr>
            </w:pPr>
          </w:p>
          <w:p w:rsidRPr="00FB546F" w:rsidR="005844ED" w:rsidP="005844ED" w:rsidRDefault="005844ED" w14:paraId="2BC0E81E" w14:textId="0B19243B">
            <w:pPr>
              <w:rPr>
                <w:sz w:val="22"/>
                <w:szCs w:val="22"/>
              </w:rPr>
            </w:pPr>
            <w:r w:rsidRPr="00FB546F">
              <w:rPr>
                <w:sz w:val="22"/>
                <w:szCs w:val="22"/>
              </w:rPr>
              <w:t>Consider appropriate and relevant timelines for revisiting this checklist and action plan.</w:t>
            </w:r>
          </w:p>
          <w:p w:rsidRPr="00FB546F" w:rsidR="00147F0D" w:rsidP="00385F54" w:rsidRDefault="00147F0D" w14:paraId="1BC70F5E" w14:textId="77777777">
            <w:pPr>
              <w:rPr>
                <w:sz w:val="22"/>
                <w:szCs w:val="22"/>
              </w:rPr>
            </w:pPr>
          </w:p>
          <w:p w:rsidRPr="00FB546F" w:rsidR="005844ED" w:rsidP="00385F54" w:rsidRDefault="005844ED" w14:paraId="3687153C" w14:textId="0B1E12E2">
            <w:pPr>
              <w:rPr>
                <w:sz w:val="22"/>
                <w:szCs w:val="22"/>
              </w:rPr>
            </w:pPr>
            <w:r w:rsidRPr="00FB546F">
              <w:rPr>
                <w:sz w:val="22"/>
                <w:szCs w:val="22"/>
              </w:rPr>
              <w:t>Ensure your targets and actions are achievable with visibility of impact of your interventions.</w:t>
            </w:r>
          </w:p>
        </w:tc>
      </w:tr>
      <w:tr w:rsidR="0069190E" w:rsidTr="00385F54" w14:paraId="4D7AD96E" w14:textId="77777777">
        <w:tc>
          <w:tcPr>
            <w:tcW w:w="3964" w:type="dxa"/>
          </w:tcPr>
          <w:p w:rsidR="0069190E" w:rsidP="0069190E" w:rsidRDefault="0069190E" w14:paraId="61FCC003" w14:textId="4ACD6FAE">
            <w:r>
              <w:rPr>
                <w:b/>
                <w:bCs/>
              </w:rPr>
              <w:t>Your Score</w:t>
            </w:r>
          </w:p>
        </w:tc>
        <w:tc>
          <w:tcPr>
            <w:tcW w:w="6294" w:type="dxa"/>
          </w:tcPr>
          <w:p w:rsidRPr="00503144" w:rsidR="0069190E" w:rsidP="00503144" w:rsidRDefault="00503144" w14:paraId="385F12A0" w14:textId="1F180B6B">
            <w:pPr>
              <w:jc w:val="right"/>
              <w:rPr>
                <w:b/>
                <w:bCs/>
              </w:rPr>
            </w:pPr>
            <w:r w:rsidRPr="00503144">
              <w:rPr>
                <w:b/>
                <w:bCs/>
              </w:rPr>
              <w:t>/3</w:t>
            </w:r>
          </w:p>
        </w:tc>
        <w:tc>
          <w:tcPr>
            <w:tcW w:w="5130" w:type="dxa"/>
          </w:tcPr>
          <w:p w:rsidR="0069190E" w:rsidP="0069190E" w:rsidRDefault="0069190E" w14:paraId="325A4E4E" w14:textId="77777777"/>
        </w:tc>
      </w:tr>
      <w:tr w:rsidRPr="0037199C" w:rsidR="0069190E" w:rsidTr="00385F54" w14:paraId="516E9719" w14:textId="77777777">
        <w:tc>
          <w:tcPr>
            <w:tcW w:w="3964" w:type="dxa"/>
          </w:tcPr>
          <w:p w:rsidRPr="0037199C" w:rsidR="0069190E" w:rsidP="0069190E" w:rsidRDefault="005844ED" w14:paraId="7CF43BA8" w14:textId="5A76A1B4">
            <w:pPr>
              <w:rPr>
                <w:sz w:val="20"/>
                <w:szCs w:val="20"/>
              </w:rPr>
            </w:pPr>
            <w:r w:rsidRPr="0037199C">
              <w:rPr>
                <w:b/>
                <w:bCs/>
                <w:sz w:val="20"/>
                <w:szCs w:val="20"/>
              </w:rPr>
              <w:t>Question</w:t>
            </w:r>
            <w:r w:rsidR="00671290">
              <w:rPr>
                <w:b/>
                <w:bCs/>
                <w:sz w:val="20"/>
                <w:szCs w:val="20"/>
              </w:rPr>
              <w:t xml:space="preserve"> 16</w:t>
            </w:r>
          </w:p>
        </w:tc>
        <w:tc>
          <w:tcPr>
            <w:tcW w:w="6294" w:type="dxa"/>
          </w:tcPr>
          <w:p w:rsidRPr="0037199C" w:rsidR="005844ED" w:rsidP="0069190E" w:rsidRDefault="005844ED" w14:paraId="07F8931C" w14:textId="6C608731">
            <w:pPr>
              <w:rPr>
                <w:b/>
                <w:bCs/>
                <w:sz w:val="20"/>
                <w:szCs w:val="20"/>
              </w:rPr>
            </w:pPr>
            <w:r w:rsidRPr="0037199C">
              <w:rPr>
                <w:b/>
                <w:bCs/>
                <w:sz w:val="20"/>
                <w:szCs w:val="20"/>
              </w:rPr>
              <w:t>Have you implemented effective strategies to ensure regular reviews and data collection on Women in High Performance Coaching?</w:t>
            </w:r>
          </w:p>
          <w:p w:rsidRPr="0037199C" w:rsidR="005844ED" w:rsidP="00147F0D" w:rsidRDefault="005844ED" w14:paraId="6A4EE559" w14:textId="69D70E7B">
            <w:pPr>
              <w:pStyle w:val="ListParagraph"/>
              <w:numPr>
                <w:ilvl w:val="0"/>
                <w:numId w:val="11"/>
              </w:numPr>
              <w:rPr>
                <w:sz w:val="20"/>
                <w:szCs w:val="20"/>
              </w:rPr>
            </w:pPr>
            <w:r w:rsidRPr="0037199C">
              <w:rPr>
                <w:sz w:val="20"/>
                <w:szCs w:val="20"/>
              </w:rPr>
              <w:t>No, we have not</w:t>
            </w:r>
            <w:r w:rsidRPr="0037199C" w:rsidR="006C44D3">
              <w:rPr>
                <w:sz w:val="20"/>
                <w:szCs w:val="20"/>
              </w:rPr>
              <w:t xml:space="preserve"> (0)</w:t>
            </w:r>
          </w:p>
          <w:p w:rsidRPr="0037199C" w:rsidR="005844ED" w:rsidP="00147F0D" w:rsidRDefault="005844ED" w14:paraId="6FC17852" w14:textId="2D217006">
            <w:pPr>
              <w:pStyle w:val="ListParagraph"/>
              <w:numPr>
                <w:ilvl w:val="0"/>
                <w:numId w:val="11"/>
              </w:numPr>
              <w:rPr>
                <w:sz w:val="20"/>
                <w:szCs w:val="20"/>
              </w:rPr>
            </w:pPr>
            <w:r w:rsidRPr="0037199C">
              <w:rPr>
                <w:sz w:val="20"/>
                <w:szCs w:val="20"/>
              </w:rPr>
              <w:t>We have commenced some strategies, but have minimal or no data on progress or reporting</w:t>
            </w:r>
            <w:r w:rsidRPr="0037199C" w:rsidR="006C44D3">
              <w:rPr>
                <w:sz w:val="20"/>
                <w:szCs w:val="20"/>
              </w:rPr>
              <w:t xml:space="preserve"> (1)</w:t>
            </w:r>
          </w:p>
          <w:p w:rsidRPr="0037199C" w:rsidR="005844ED" w:rsidP="00147F0D" w:rsidRDefault="005844ED" w14:paraId="6C31DEB1" w14:textId="2C7FD563">
            <w:pPr>
              <w:pStyle w:val="ListParagraph"/>
              <w:numPr>
                <w:ilvl w:val="0"/>
                <w:numId w:val="11"/>
              </w:numPr>
              <w:rPr>
                <w:sz w:val="20"/>
                <w:szCs w:val="20"/>
              </w:rPr>
            </w:pPr>
            <w:r w:rsidRPr="0037199C">
              <w:rPr>
                <w:sz w:val="20"/>
                <w:szCs w:val="20"/>
              </w:rPr>
              <w:t>We have some basic data and commenced some strategies but lack regular reviews and reporting procedures</w:t>
            </w:r>
            <w:r w:rsidRPr="0037199C" w:rsidR="006C44D3">
              <w:rPr>
                <w:sz w:val="20"/>
                <w:szCs w:val="20"/>
              </w:rPr>
              <w:t xml:space="preserve"> (2) </w:t>
            </w:r>
          </w:p>
          <w:p w:rsidRPr="00671290" w:rsidR="005844ED" w:rsidP="0069190E" w:rsidRDefault="005844ED" w14:paraId="40A18F0C" w14:textId="0BE302A0">
            <w:pPr>
              <w:pStyle w:val="ListParagraph"/>
              <w:numPr>
                <w:ilvl w:val="0"/>
                <w:numId w:val="11"/>
              </w:numPr>
              <w:rPr>
                <w:sz w:val="20"/>
                <w:szCs w:val="20"/>
              </w:rPr>
            </w:pPr>
            <w:r w:rsidRPr="0037199C">
              <w:rPr>
                <w:sz w:val="20"/>
                <w:szCs w:val="20"/>
              </w:rPr>
              <w:t>Yes, we have regular audits, feedback mechanisms, and data collection that are reviewed and inform our decision making on a regular basis</w:t>
            </w:r>
            <w:r w:rsidRPr="0037199C" w:rsidR="006C44D3">
              <w:rPr>
                <w:sz w:val="20"/>
                <w:szCs w:val="20"/>
              </w:rPr>
              <w:t xml:space="preserve"> (3)</w:t>
            </w:r>
          </w:p>
        </w:tc>
        <w:tc>
          <w:tcPr>
            <w:tcW w:w="5130" w:type="dxa"/>
          </w:tcPr>
          <w:p w:rsidRPr="0037199C" w:rsidR="0069190E" w:rsidP="0069190E" w:rsidRDefault="0069190E" w14:paraId="10F9924F" w14:textId="001DDEB4">
            <w:pPr>
              <w:rPr>
                <w:sz w:val="20"/>
                <w:szCs w:val="20"/>
              </w:rPr>
            </w:pPr>
          </w:p>
        </w:tc>
      </w:tr>
    </w:tbl>
    <w:p w:rsidR="00503144" w:rsidRDefault="00503144" w14:paraId="26ECE06D" w14:textId="77777777"/>
    <w:sectPr w:rsidR="00503144" w:rsidSect="002132EA">
      <w:headerReference w:type="even" r:id="rId18"/>
      <w:headerReference w:type="default" r:id="rId19"/>
      <w:footerReference w:type="default" r:id="rId20"/>
      <w:headerReference w:type="first" r:id="rId21"/>
      <w:pgSz w:w="16838" w:h="11906" w:orient="landscape"/>
      <w:pgMar w:top="720" w:right="720" w:bottom="720" w:left="720" w:header="340"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140C" w:rsidP="002132EA" w:rsidRDefault="00F0140C" w14:paraId="7316856D" w14:textId="77777777">
      <w:pPr>
        <w:spacing w:after="0" w:line="240" w:lineRule="auto"/>
      </w:pPr>
      <w:r>
        <w:separator/>
      </w:r>
    </w:p>
  </w:endnote>
  <w:endnote w:type="continuationSeparator" w:id="0">
    <w:p w:rsidR="00F0140C" w:rsidP="002132EA" w:rsidRDefault="00F0140C" w14:paraId="03FB1EB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C1F93" w:rsidR="005C1F93" w:rsidRDefault="005C1F93" w14:paraId="17F6434D" w14:textId="3CB0DB90">
    <w:pPr>
      <w:pStyle w:val="Footer"/>
      <w:rPr>
        <w:sz w:val="16"/>
        <w:szCs w:val="16"/>
      </w:rPr>
    </w:pPr>
    <w:r w:rsidRPr="005C1F93">
      <w:rPr>
        <w:sz w:val="16"/>
        <w:szCs w:val="16"/>
      </w:rPr>
      <w:fldChar w:fldCharType="begin"/>
    </w:r>
    <w:r w:rsidRPr="005C1F93">
      <w:rPr>
        <w:sz w:val="16"/>
        <w:szCs w:val="16"/>
      </w:rPr>
      <w:instrText xml:space="preserve"> FILENAME \* MERGEFORMAT </w:instrText>
    </w:r>
    <w:r w:rsidRPr="005C1F93">
      <w:rPr>
        <w:sz w:val="16"/>
        <w:szCs w:val="16"/>
      </w:rPr>
      <w:fldChar w:fldCharType="separate"/>
    </w:r>
    <w:r w:rsidRPr="005C1F93">
      <w:rPr>
        <w:noProof/>
        <w:sz w:val="16"/>
        <w:szCs w:val="16"/>
      </w:rPr>
      <w:t>WiHPC Road Map to Action_Templatev3</w:t>
    </w:r>
    <w:r w:rsidRPr="005C1F93">
      <w:rPr>
        <w:sz w:val="16"/>
        <w:szCs w:val="16"/>
      </w:rPr>
      <w:fldChar w:fldCharType="end"/>
    </w:r>
    <w:r w:rsidRPr="005C1F93">
      <w:rPr>
        <w:sz w:val="16"/>
        <w:szCs w:val="16"/>
      </w:rPr>
      <w:tab/>
    </w:r>
    <w:r w:rsidRPr="005C1F93">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5C1F93">
      <w:rPr>
        <w:sz w:val="16"/>
        <w:szCs w:val="16"/>
      </w:rPr>
      <w:fldChar w:fldCharType="begin"/>
    </w:r>
    <w:r w:rsidRPr="005C1F93">
      <w:rPr>
        <w:sz w:val="16"/>
        <w:szCs w:val="16"/>
      </w:rPr>
      <w:instrText xml:space="preserve"> DATE \@ "d/MM/yy" </w:instrText>
    </w:r>
    <w:r w:rsidRPr="005C1F93">
      <w:rPr>
        <w:sz w:val="16"/>
        <w:szCs w:val="16"/>
      </w:rPr>
      <w:fldChar w:fldCharType="separate"/>
    </w:r>
    <w:r w:rsidRPr="005C1F93">
      <w:rPr>
        <w:noProof/>
        <w:sz w:val="16"/>
        <w:szCs w:val="16"/>
      </w:rPr>
      <w:t>27/03/26</w:t>
    </w:r>
    <w:r w:rsidRPr="005C1F93">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140C" w:rsidP="002132EA" w:rsidRDefault="00F0140C" w14:paraId="3599A944" w14:textId="77777777">
      <w:pPr>
        <w:spacing w:after="0" w:line="240" w:lineRule="auto"/>
      </w:pPr>
      <w:r>
        <w:separator/>
      </w:r>
    </w:p>
  </w:footnote>
  <w:footnote w:type="continuationSeparator" w:id="0">
    <w:p w:rsidR="00F0140C" w:rsidP="002132EA" w:rsidRDefault="00F0140C" w14:paraId="783109A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9190E" w:rsidRDefault="0069190E" w14:paraId="0911F172" w14:textId="5B7414C5">
    <w:pPr>
      <w:pStyle w:val="Header"/>
    </w:pPr>
    <w:r>
      <w:rPr>
        <w:noProof/>
      </w:rPr>
      <mc:AlternateContent>
        <mc:Choice Requires="wps">
          <w:drawing>
            <wp:anchor distT="0" distB="0" distL="0" distR="0" simplePos="0" relativeHeight="251659264" behindDoc="0" locked="0" layoutInCell="1" allowOverlap="1" wp14:anchorId="0F4DB518" wp14:editId="56AD1617">
              <wp:simplePos x="635" y="635"/>
              <wp:positionH relativeFrom="page">
                <wp:align>center</wp:align>
              </wp:positionH>
              <wp:positionV relativeFrom="page">
                <wp:align>top</wp:align>
              </wp:positionV>
              <wp:extent cx="622300" cy="405765"/>
              <wp:effectExtent l="0" t="0" r="6350" b="13335"/>
              <wp:wrapNone/>
              <wp:docPr id="1845941928"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rsidRPr="0069190E" w:rsidR="0069190E" w:rsidP="0069190E" w:rsidRDefault="0069190E" w14:paraId="636C9C7C" w14:textId="58BC19B0">
                          <w:pPr>
                            <w:spacing w:after="0"/>
                            <w:rPr>
                              <w:rFonts w:ascii="Aptos" w:hAnsi="Aptos" w:eastAsia="Aptos" w:cs="Aptos"/>
                              <w:noProof/>
                              <w:color w:val="FF0000"/>
                            </w:rPr>
                          </w:pPr>
                          <w:r w:rsidRPr="0069190E">
                            <w:rPr>
                              <w:rFonts w:ascii="Aptos" w:hAnsi="Aptos" w:eastAsia="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38A501C8">
            <v:shapetype id="_x0000_t202" coordsize="21600,21600" o:spt="202" path="m,l,21600r21600,l21600,xe" w14:anchorId="0F4DB518">
              <v:stroke joinstyle="miter"/>
              <v:path gradientshapeok="t" o:connecttype="rect"/>
            </v:shapetype>
            <v:shape id="Text Box 15" style="position:absolute;margin-left:0;margin-top:0;width:49pt;height:31.95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v:textbox style="mso-fit-shape-to-text:t" inset="0,15pt,0,0">
                <w:txbxContent>
                  <w:p w:rsidRPr="0069190E" w:rsidR="0069190E" w:rsidP="0069190E" w:rsidRDefault="0069190E" w14:paraId="08CE8BEA" w14:textId="58BC19B0">
                    <w:pPr>
                      <w:spacing w:after="0"/>
                      <w:rPr>
                        <w:rFonts w:ascii="Aptos" w:hAnsi="Aptos" w:eastAsia="Aptos" w:cs="Aptos"/>
                        <w:noProof/>
                        <w:color w:val="FF0000"/>
                      </w:rPr>
                    </w:pPr>
                    <w:r w:rsidRPr="0069190E">
                      <w:rPr>
                        <w:rFonts w:ascii="Aptos" w:hAnsi="Aptos" w:eastAsia="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Pr="002132EA" w:rsidR="002132EA" w:rsidP="002132EA" w:rsidRDefault="0069190E" w14:paraId="7724F9CE" w14:textId="1FB0AC34">
    <w:pPr>
      <w:pStyle w:val="Header"/>
      <w:jc w:val="right"/>
    </w:pPr>
    <w:r>
      <w:rPr>
        <w:noProof/>
      </w:rPr>
      <mc:AlternateContent>
        <mc:Choice Requires="wps">
          <w:drawing>
            <wp:anchor distT="0" distB="0" distL="0" distR="0" simplePos="0" relativeHeight="251660288" behindDoc="0" locked="0" layoutInCell="1" allowOverlap="1" wp14:anchorId="57CB1650" wp14:editId="7D40A4D5">
              <wp:simplePos x="457200" y="217714"/>
              <wp:positionH relativeFrom="page">
                <wp:align>center</wp:align>
              </wp:positionH>
              <wp:positionV relativeFrom="page">
                <wp:align>top</wp:align>
              </wp:positionV>
              <wp:extent cx="622300" cy="405765"/>
              <wp:effectExtent l="0" t="0" r="6350" b="13335"/>
              <wp:wrapNone/>
              <wp:docPr id="1010279760"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rsidRPr="0069190E" w:rsidR="0069190E" w:rsidP="0069190E" w:rsidRDefault="0069190E" w14:paraId="32686B12" w14:textId="6AE05426">
                          <w:pPr>
                            <w:spacing w:after="0"/>
                            <w:rPr>
                              <w:rFonts w:ascii="Aptos" w:hAnsi="Aptos" w:eastAsia="Aptos" w:cs="Aptos"/>
                              <w:noProof/>
                              <w:color w:val="FF0000"/>
                            </w:rPr>
                          </w:pPr>
                          <w:r w:rsidRPr="0069190E">
                            <w:rPr>
                              <w:rFonts w:ascii="Aptos" w:hAnsi="Aptos" w:eastAsia="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1818DA10">
            <v:shapetype id="_x0000_t202" coordsize="21600,21600" o:spt="202" path="m,l,21600r21600,l21600,xe" w14:anchorId="57CB1650">
              <v:stroke joinstyle="miter"/>
              <v:path gradientshapeok="t" o:connecttype="rect"/>
            </v:shapetype>
            <v:shape id="Text Box 16" style="position:absolute;left:0;text-align:left;margin-left:0;margin-top:0;width:49pt;height:31.95pt;z-index:251660288;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">
              <v:textbox style="mso-fit-shape-to-text:t" inset="0,15pt,0,0">
                <w:txbxContent>
                  <w:p w:rsidRPr="0069190E" w:rsidR="0069190E" w:rsidP="0069190E" w:rsidRDefault="0069190E" w14:paraId="75F360E3" w14:textId="6AE05426">
                    <w:pPr>
                      <w:spacing w:after="0"/>
                      <w:rPr>
                        <w:rFonts w:ascii="Aptos" w:hAnsi="Aptos" w:eastAsia="Aptos" w:cs="Aptos"/>
                        <w:noProof/>
                        <w:color w:val="FF0000"/>
                      </w:rPr>
                    </w:pPr>
                    <w:r w:rsidRPr="0069190E">
                      <w:rPr>
                        <w:rFonts w:ascii="Aptos" w:hAnsi="Aptos" w:eastAsia="Aptos" w:cs="Aptos"/>
                        <w:noProof/>
                        <w:color w:val="FF0000"/>
                      </w:rPr>
                      <w:t>OFFICIAL</w:t>
                    </w:r>
                  </w:p>
                </w:txbxContent>
              </v:textbox>
              <w10:wrap anchorx="page" anchory="page"/>
            </v:shape>
          </w:pict>
        </mc:Fallback>
      </mc:AlternateContent>
    </w:r>
    <w:r w:rsidRPr="002132EA" w:rsidR="002132EA">
      <w:rPr>
        <w:noProof/>
      </w:rPr>
      <w:drawing>
        <wp:inline distT="0" distB="0" distL="0" distR="0" wp14:anchorId="1D704572" wp14:editId="4BFFF6E6">
          <wp:extent cx="1307544" cy="468399"/>
          <wp:effectExtent l="0" t="0" r="6985" b="8255"/>
          <wp:docPr id="2002192780" name="Picture 3" descr="A yellow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192780" name="Picture 3" descr="A yellow and blu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303" cy="471537"/>
                  </a:xfrm>
                  <a:prstGeom prst="rect">
                    <a:avLst/>
                  </a:prstGeom>
                  <a:noFill/>
                  <a:ln>
                    <a:noFill/>
                  </a:ln>
                </pic:spPr>
              </pic:pic>
            </a:graphicData>
          </a:graphic>
        </wp:inline>
      </w:drawing>
    </w:r>
  </w:p>
  <w:p w:rsidRPr="002132EA" w:rsidR="002132EA" w:rsidP="002132EA" w:rsidRDefault="002132EA" w14:paraId="19E30EA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9190E" w:rsidRDefault="0069190E" w14:paraId="0948E7EA" w14:textId="44394E8C">
    <w:pPr>
      <w:pStyle w:val="Header"/>
    </w:pPr>
    <w:r>
      <w:rPr>
        <w:noProof/>
      </w:rPr>
      <mc:AlternateContent>
        <mc:Choice Requires="wps">
          <w:drawing>
            <wp:anchor distT="0" distB="0" distL="0" distR="0" simplePos="0" relativeHeight="251658240" behindDoc="0" locked="0" layoutInCell="1" allowOverlap="1" wp14:anchorId="658734D0" wp14:editId="49FD66D3">
              <wp:simplePos x="635" y="635"/>
              <wp:positionH relativeFrom="page">
                <wp:align>center</wp:align>
              </wp:positionH>
              <wp:positionV relativeFrom="page">
                <wp:align>top</wp:align>
              </wp:positionV>
              <wp:extent cx="622300" cy="405765"/>
              <wp:effectExtent l="0" t="0" r="6350" b="13335"/>
              <wp:wrapNone/>
              <wp:docPr id="1189996921"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rsidRPr="0069190E" w:rsidR="0069190E" w:rsidP="0069190E" w:rsidRDefault="0069190E" w14:paraId="3DF43478" w14:textId="5C8DC2A6">
                          <w:pPr>
                            <w:spacing w:after="0"/>
                            <w:rPr>
                              <w:rFonts w:ascii="Aptos" w:hAnsi="Aptos" w:eastAsia="Aptos" w:cs="Aptos"/>
                              <w:noProof/>
                              <w:color w:val="FF0000"/>
                            </w:rPr>
                          </w:pPr>
                          <w:r w:rsidRPr="0069190E">
                            <w:rPr>
                              <w:rFonts w:ascii="Aptos" w:hAnsi="Aptos" w:eastAsia="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6A3A867E">
            <v:shapetype id="_x0000_t202" coordsize="21600,21600" o:spt="202" path="m,l,21600r21600,l21600,xe" w14:anchorId="658734D0">
              <v:stroke joinstyle="miter"/>
              <v:path gradientshapeok="t" o:connecttype="rect"/>
            </v:shapetype>
            <v:shape id="Text Box 14" style="position:absolute;margin-left:0;margin-top:0;width:49pt;height:31.9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">
              <v:textbox style="mso-fit-shape-to-text:t" inset="0,15pt,0,0">
                <w:txbxContent>
                  <w:p w:rsidRPr="0069190E" w:rsidR="0069190E" w:rsidP="0069190E" w:rsidRDefault="0069190E" w14:paraId="09E77742" w14:textId="5C8DC2A6">
                    <w:pPr>
                      <w:spacing w:after="0"/>
                      <w:rPr>
                        <w:rFonts w:ascii="Aptos" w:hAnsi="Aptos" w:eastAsia="Aptos" w:cs="Aptos"/>
                        <w:noProof/>
                        <w:color w:val="FF0000"/>
                      </w:rPr>
                    </w:pPr>
                    <w:r w:rsidRPr="0069190E">
                      <w:rPr>
                        <w:rFonts w:ascii="Aptos" w:hAnsi="Aptos" w:eastAsia="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8BD"/>
    <w:multiLevelType w:val="hybridMultilevel"/>
    <w:tmpl w:val="324E4034"/>
    <w:lvl w:ilvl="0" w:tplc="0C090003">
      <w:start w:val="1"/>
      <w:numFmt w:val="bullet"/>
      <w:lvlText w:val="o"/>
      <w:lvlJc w:val="left"/>
      <w:pPr>
        <w:ind w:left="360" w:hanging="360"/>
      </w:pPr>
      <w:rPr>
        <w:rFonts w:hint="default" w:ascii="Courier New" w:hAnsi="Courier New" w:cs="Courier New"/>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 w15:restartNumberingAfterBreak="0">
    <w:nsid w:val="07BC6E55"/>
    <w:multiLevelType w:val="hybridMultilevel"/>
    <w:tmpl w:val="07549182"/>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94B44E8"/>
    <w:multiLevelType w:val="hybridMultilevel"/>
    <w:tmpl w:val="66B6AD16"/>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FE27190"/>
    <w:multiLevelType w:val="hybridMultilevel"/>
    <w:tmpl w:val="C740928C"/>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01C3543"/>
    <w:multiLevelType w:val="hybridMultilevel"/>
    <w:tmpl w:val="ED7EA22A"/>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44252FD"/>
    <w:multiLevelType w:val="hybridMultilevel"/>
    <w:tmpl w:val="19505ED0"/>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14510DD0"/>
    <w:multiLevelType w:val="hybridMultilevel"/>
    <w:tmpl w:val="489E61AE"/>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15D948A0"/>
    <w:multiLevelType w:val="hybridMultilevel"/>
    <w:tmpl w:val="CFC8E968"/>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189E274F"/>
    <w:multiLevelType w:val="hybridMultilevel"/>
    <w:tmpl w:val="76BEEE0E"/>
    <w:lvl w:ilvl="0" w:tplc="0C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1C0176F6"/>
    <w:multiLevelType w:val="hybridMultilevel"/>
    <w:tmpl w:val="25E2B98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F275C3A"/>
    <w:multiLevelType w:val="hybridMultilevel"/>
    <w:tmpl w:val="B69895BC"/>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220B2CE0"/>
    <w:multiLevelType w:val="hybridMultilevel"/>
    <w:tmpl w:val="7840A17C"/>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24ED3E8A"/>
    <w:multiLevelType w:val="hybridMultilevel"/>
    <w:tmpl w:val="C8EA512E"/>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26D150D9"/>
    <w:multiLevelType w:val="multilevel"/>
    <w:tmpl w:val="C636A22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E2C6057"/>
    <w:multiLevelType w:val="hybridMultilevel"/>
    <w:tmpl w:val="82D224F6"/>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4AF43419"/>
    <w:multiLevelType w:val="hybridMultilevel"/>
    <w:tmpl w:val="D61226B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4F7333D7"/>
    <w:multiLevelType w:val="hybridMultilevel"/>
    <w:tmpl w:val="1AF0B08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560B37AF"/>
    <w:multiLevelType w:val="hybridMultilevel"/>
    <w:tmpl w:val="E2F45286"/>
    <w:lvl w:ilvl="0" w:tplc="0C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56431C12"/>
    <w:multiLevelType w:val="hybridMultilevel"/>
    <w:tmpl w:val="3370BD6C"/>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58BC61FC"/>
    <w:multiLevelType w:val="hybridMultilevel"/>
    <w:tmpl w:val="B7221CA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599A326A"/>
    <w:multiLevelType w:val="hybridMultilevel"/>
    <w:tmpl w:val="7F8C7BE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5E71644C"/>
    <w:multiLevelType w:val="hybridMultilevel"/>
    <w:tmpl w:val="FFF065E0"/>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61E967C3"/>
    <w:multiLevelType w:val="hybridMultilevel"/>
    <w:tmpl w:val="E354CD6A"/>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620A6D6B"/>
    <w:multiLevelType w:val="hybridMultilevel"/>
    <w:tmpl w:val="E93AE290"/>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6E364E75"/>
    <w:multiLevelType w:val="hybridMultilevel"/>
    <w:tmpl w:val="68EE0364"/>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6F1C67C5"/>
    <w:multiLevelType w:val="hybridMultilevel"/>
    <w:tmpl w:val="88BE4F16"/>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77891470"/>
    <w:multiLevelType w:val="hybridMultilevel"/>
    <w:tmpl w:val="789A2AA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77DF7672"/>
    <w:multiLevelType w:val="hybridMultilevel"/>
    <w:tmpl w:val="42366BB6"/>
    <w:lvl w:ilvl="0" w:tplc="0C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8" w15:restartNumberingAfterBreak="0">
    <w:nsid w:val="7F4C5F0E"/>
    <w:multiLevelType w:val="hybridMultilevel"/>
    <w:tmpl w:val="BC42BD90"/>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932077462">
    <w:abstractNumId w:val="13"/>
  </w:num>
  <w:num w:numId="2" w16cid:durableId="1893807708">
    <w:abstractNumId w:val="9"/>
  </w:num>
  <w:num w:numId="3" w16cid:durableId="177895774">
    <w:abstractNumId w:val="16"/>
  </w:num>
  <w:num w:numId="4" w16cid:durableId="1902868561">
    <w:abstractNumId w:val="0"/>
  </w:num>
  <w:num w:numId="5" w16cid:durableId="12197074">
    <w:abstractNumId w:val="15"/>
  </w:num>
  <w:num w:numId="6" w16cid:durableId="1547986245">
    <w:abstractNumId w:val="19"/>
  </w:num>
  <w:num w:numId="7" w16cid:durableId="1633248578">
    <w:abstractNumId w:val="20"/>
  </w:num>
  <w:num w:numId="8" w16cid:durableId="1836259862">
    <w:abstractNumId w:val="26"/>
  </w:num>
  <w:num w:numId="9" w16cid:durableId="1441609321">
    <w:abstractNumId w:val="2"/>
  </w:num>
  <w:num w:numId="10" w16cid:durableId="1986815440">
    <w:abstractNumId w:val="12"/>
  </w:num>
  <w:num w:numId="11" w16cid:durableId="739332932">
    <w:abstractNumId w:val="4"/>
  </w:num>
  <w:num w:numId="12" w16cid:durableId="907034805">
    <w:abstractNumId w:val="3"/>
  </w:num>
  <w:num w:numId="13" w16cid:durableId="1350136973">
    <w:abstractNumId w:val="7"/>
  </w:num>
  <w:num w:numId="14" w16cid:durableId="1639266793">
    <w:abstractNumId w:val="21"/>
  </w:num>
  <w:num w:numId="15" w16cid:durableId="1580017638">
    <w:abstractNumId w:val="23"/>
  </w:num>
  <w:num w:numId="16" w16cid:durableId="298385861">
    <w:abstractNumId w:val="1"/>
  </w:num>
  <w:num w:numId="17" w16cid:durableId="836192260">
    <w:abstractNumId w:val="6"/>
  </w:num>
  <w:num w:numId="18" w16cid:durableId="248930279">
    <w:abstractNumId w:val="24"/>
  </w:num>
  <w:num w:numId="19" w16cid:durableId="1605533429">
    <w:abstractNumId w:val="18"/>
  </w:num>
  <w:num w:numId="20" w16cid:durableId="1250769740">
    <w:abstractNumId w:val="10"/>
  </w:num>
  <w:num w:numId="21" w16cid:durableId="419374638">
    <w:abstractNumId w:val="22"/>
  </w:num>
  <w:num w:numId="22" w16cid:durableId="1769739211">
    <w:abstractNumId w:val="28"/>
  </w:num>
  <w:num w:numId="23" w16cid:durableId="1055156838">
    <w:abstractNumId w:val="11"/>
  </w:num>
  <w:num w:numId="24" w16cid:durableId="70129411">
    <w:abstractNumId w:val="5"/>
  </w:num>
  <w:num w:numId="25" w16cid:durableId="136001280">
    <w:abstractNumId w:val="14"/>
  </w:num>
  <w:num w:numId="26" w16cid:durableId="1268778351">
    <w:abstractNumId w:val="27"/>
  </w:num>
  <w:num w:numId="27" w16cid:durableId="1945842543">
    <w:abstractNumId w:val="17"/>
  </w:num>
  <w:num w:numId="28" w16cid:durableId="1249078480">
    <w:abstractNumId w:val="8"/>
  </w:num>
  <w:num w:numId="29" w16cid:durableId="1408922697">
    <w:abstractNumId w:val="25"/>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6"/>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2EA"/>
    <w:rsid w:val="00041343"/>
    <w:rsid w:val="0005083B"/>
    <w:rsid w:val="000626ED"/>
    <w:rsid w:val="000709BE"/>
    <w:rsid w:val="000E1CE9"/>
    <w:rsid w:val="000F7845"/>
    <w:rsid w:val="00103B01"/>
    <w:rsid w:val="00147F0D"/>
    <w:rsid w:val="001663BF"/>
    <w:rsid w:val="0018608A"/>
    <w:rsid w:val="00196D7C"/>
    <w:rsid w:val="001A7FEA"/>
    <w:rsid w:val="001B0D94"/>
    <w:rsid w:val="001F6D6A"/>
    <w:rsid w:val="002077CC"/>
    <w:rsid w:val="002132EA"/>
    <w:rsid w:val="00222902"/>
    <w:rsid w:val="002504BC"/>
    <w:rsid w:val="002C231C"/>
    <w:rsid w:val="002D5BB6"/>
    <w:rsid w:val="0030530C"/>
    <w:rsid w:val="00346232"/>
    <w:rsid w:val="0037199C"/>
    <w:rsid w:val="00394246"/>
    <w:rsid w:val="003E20EA"/>
    <w:rsid w:val="004205D7"/>
    <w:rsid w:val="004250F2"/>
    <w:rsid w:val="00432223"/>
    <w:rsid w:val="00456043"/>
    <w:rsid w:val="00460B68"/>
    <w:rsid w:val="004C3775"/>
    <w:rsid w:val="004C7D46"/>
    <w:rsid w:val="00503144"/>
    <w:rsid w:val="0054007B"/>
    <w:rsid w:val="005558BF"/>
    <w:rsid w:val="0057093C"/>
    <w:rsid w:val="005726A1"/>
    <w:rsid w:val="00572DE9"/>
    <w:rsid w:val="005844ED"/>
    <w:rsid w:val="005C039F"/>
    <w:rsid w:val="005C1F93"/>
    <w:rsid w:val="00643E0E"/>
    <w:rsid w:val="00654623"/>
    <w:rsid w:val="006546EB"/>
    <w:rsid w:val="00671290"/>
    <w:rsid w:val="00675B4F"/>
    <w:rsid w:val="0069190E"/>
    <w:rsid w:val="006A2FA6"/>
    <w:rsid w:val="006C44D3"/>
    <w:rsid w:val="00700448"/>
    <w:rsid w:val="007325E5"/>
    <w:rsid w:val="0074539F"/>
    <w:rsid w:val="007B61DB"/>
    <w:rsid w:val="007C5AEF"/>
    <w:rsid w:val="00826A9B"/>
    <w:rsid w:val="00833621"/>
    <w:rsid w:val="00840D24"/>
    <w:rsid w:val="008855CE"/>
    <w:rsid w:val="008A17C2"/>
    <w:rsid w:val="008D3AA5"/>
    <w:rsid w:val="00950122"/>
    <w:rsid w:val="00954FC7"/>
    <w:rsid w:val="00982095"/>
    <w:rsid w:val="0099250C"/>
    <w:rsid w:val="0099357D"/>
    <w:rsid w:val="009C1AE0"/>
    <w:rsid w:val="009C603D"/>
    <w:rsid w:val="009F125F"/>
    <w:rsid w:val="00A16A2D"/>
    <w:rsid w:val="00A26C73"/>
    <w:rsid w:val="00A26F09"/>
    <w:rsid w:val="00A37B14"/>
    <w:rsid w:val="00A560C1"/>
    <w:rsid w:val="00A62B6A"/>
    <w:rsid w:val="00A936AE"/>
    <w:rsid w:val="00AA41F0"/>
    <w:rsid w:val="00AB6A73"/>
    <w:rsid w:val="00AB6B0F"/>
    <w:rsid w:val="00AB718A"/>
    <w:rsid w:val="00AE4C14"/>
    <w:rsid w:val="00B21676"/>
    <w:rsid w:val="00B405C3"/>
    <w:rsid w:val="00B60470"/>
    <w:rsid w:val="00B838CD"/>
    <w:rsid w:val="00B97781"/>
    <w:rsid w:val="00BC5A43"/>
    <w:rsid w:val="00BD1749"/>
    <w:rsid w:val="00BD4849"/>
    <w:rsid w:val="00C04C47"/>
    <w:rsid w:val="00C13AA5"/>
    <w:rsid w:val="00C16A14"/>
    <w:rsid w:val="00C37368"/>
    <w:rsid w:val="00C426BA"/>
    <w:rsid w:val="00CE381A"/>
    <w:rsid w:val="00D11C38"/>
    <w:rsid w:val="00D35E32"/>
    <w:rsid w:val="00D52925"/>
    <w:rsid w:val="00D84330"/>
    <w:rsid w:val="00D927C7"/>
    <w:rsid w:val="00DB5041"/>
    <w:rsid w:val="00DB68B8"/>
    <w:rsid w:val="00E15882"/>
    <w:rsid w:val="00E452F7"/>
    <w:rsid w:val="00E50ADF"/>
    <w:rsid w:val="00E6440B"/>
    <w:rsid w:val="00E81B0E"/>
    <w:rsid w:val="00EB0CA8"/>
    <w:rsid w:val="00EB21C7"/>
    <w:rsid w:val="00ED0B7D"/>
    <w:rsid w:val="00ED31E6"/>
    <w:rsid w:val="00ED5FD8"/>
    <w:rsid w:val="00EF465A"/>
    <w:rsid w:val="00EF7F57"/>
    <w:rsid w:val="00F0140C"/>
    <w:rsid w:val="00F14288"/>
    <w:rsid w:val="00F57243"/>
    <w:rsid w:val="00F8036F"/>
    <w:rsid w:val="00FA0497"/>
    <w:rsid w:val="00FB546F"/>
    <w:rsid w:val="00FB67BA"/>
    <w:rsid w:val="00FF2787"/>
    <w:rsid w:val="00FF3518"/>
    <w:rsid w:val="0328A3D7"/>
    <w:rsid w:val="2E98A43C"/>
    <w:rsid w:val="414FD489"/>
    <w:rsid w:val="534BD130"/>
    <w:rsid w:val="53EAA43B"/>
    <w:rsid w:val="61407F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847B8"/>
  <w15:chartTrackingRefBased/>
  <w15:docId w15:val="{24137451-F0D4-415D-8428-55AA0BA119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132E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32E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132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32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32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3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3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3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32E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132E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2132E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2132E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132E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132E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132E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132E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132E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132EA"/>
    <w:rPr>
      <w:rFonts w:eastAsiaTheme="majorEastAsia" w:cstheme="majorBidi"/>
      <w:color w:val="272727" w:themeColor="text1" w:themeTint="D8"/>
    </w:rPr>
  </w:style>
  <w:style w:type="paragraph" w:styleId="Title">
    <w:name w:val="Title"/>
    <w:basedOn w:val="Normal"/>
    <w:next w:val="Normal"/>
    <w:link w:val="TitleChar"/>
    <w:uiPriority w:val="10"/>
    <w:qFormat/>
    <w:rsid w:val="002132E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132E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132E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13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2EA"/>
    <w:pPr>
      <w:spacing w:before="160"/>
      <w:jc w:val="center"/>
    </w:pPr>
    <w:rPr>
      <w:i/>
      <w:iCs/>
      <w:color w:val="404040" w:themeColor="text1" w:themeTint="BF"/>
    </w:rPr>
  </w:style>
  <w:style w:type="character" w:styleId="QuoteChar" w:customStyle="1">
    <w:name w:val="Quote Char"/>
    <w:basedOn w:val="DefaultParagraphFont"/>
    <w:link w:val="Quote"/>
    <w:uiPriority w:val="29"/>
    <w:rsid w:val="002132EA"/>
    <w:rPr>
      <w:i/>
      <w:iCs/>
      <w:color w:val="404040" w:themeColor="text1" w:themeTint="BF"/>
    </w:rPr>
  </w:style>
  <w:style w:type="paragraph" w:styleId="ListParagraph">
    <w:name w:val="List Paragraph"/>
    <w:basedOn w:val="Normal"/>
    <w:uiPriority w:val="34"/>
    <w:qFormat/>
    <w:rsid w:val="002132EA"/>
    <w:pPr>
      <w:ind w:left="720"/>
      <w:contextualSpacing/>
    </w:pPr>
  </w:style>
  <w:style w:type="character" w:styleId="IntenseEmphasis">
    <w:name w:val="Intense Emphasis"/>
    <w:basedOn w:val="DefaultParagraphFont"/>
    <w:uiPriority w:val="21"/>
    <w:qFormat/>
    <w:rsid w:val="002132EA"/>
    <w:rPr>
      <w:i/>
      <w:iCs/>
      <w:color w:val="0F4761" w:themeColor="accent1" w:themeShade="BF"/>
    </w:rPr>
  </w:style>
  <w:style w:type="paragraph" w:styleId="IntenseQuote">
    <w:name w:val="Intense Quote"/>
    <w:basedOn w:val="Normal"/>
    <w:next w:val="Normal"/>
    <w:link w:val="IntenseQuoteChar"/>
    <w:uiPriority w:val="30"/>
    <w:qFormat/>
    <w:rsid w:val="002132E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132EA"/>
    <w:rPr>
      <w:i/>
      <w:iCs/>
      <w:color w:val="0F4761" w:themeColor="accent1" w:themeShade="BF"/>
    </w:rPr>
  </w:style>
  <w:style w:type="character" w:styleId="IntenseReference">
    <w:name w:val="Intense Reference"/>
    <w:basedOn w:val="DefaultParagraphFont"/>
    <w:uiPriority w:val="32"/>
    <w:qFormat/>
    <w:rsid w:val="002132EA"/>
    <w:rPr>
      <w:b/>
      <w:bCs/>
      <w:smallCaps/>
      <w:color w:val="0F4761" w:themeColor="accent1" w:themeShade="BF"/>
      <w:spacing w:val="5"/>
    </w:rPr>
  </w:style>
  <w:style w:type="paragraph" w:styleId="Header">
    <w:name w:val="header"/>
    <w:basedOn w:val="Normal"/>
    <w:link w:val="HeaderChar"/>
    <w:uiPriority w:val="99"/>
    <w:unhideWhenUsed/>
    <w:rsid w:val="002132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2132EA"/>
  </w:style>
  <w:style w:type="paragraph" w:styleId="Footer">
    <w:name w:val="footer"/>
    <w:basedOn w:val="Normal"/>
    <w:link w:val="FooterChar"/>
    <w:uiPriority w:val="99"/>
    <w:unhideWhenUsed/>
    <w:rsid w:val="002132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2132EA"/>
  </w:style>
  <w:style w:type="character" w:styleId="CommentReference">
    <w:name w:val="Comment Reference"/>
    <w:basedOn w:val="DefaultParagraphFont"/>
    <w:uiPriority w:val="99"/>
    <w:semiHidden/>
    <w:unhideWhenUsed/>
    <w:rsid w:val="002132EA"/>
    <w:rPr>
      <w:sz w:val="16"/>
      <w:szCs w:val="16"/>
    </w:rPr>
  </w:style>
  <w:style w:type="paragraph" w:styleId="CommentText">
    <w:name w:val="Comment Text"/>
    <w:basedOn w:val="Normal"/>
    <w:link w:val="CommentTextChar"/>
    <w:uiPriority w:val="99"/>
    <w:unhideWhenUsed/>
    <w:rsid w:val="002132EA"/>
    <w:pPr>
      <w:spacing w:line="240" w:lineRule="auto"/>
    </w:pPr>
    <w:rPr>
      <w:sz w:val="20"/>
      <w:szCs w:val="20"/>
    </w:rPr>
  </w:style>
  <w:style w:type="character" w:styleId="CommentTextChar" w:customStyle="1">
    <w:name w:val="Comment Text Char"/>
    <w:basedOn w:val="DefaultParagraphFont"/>
    <w:link w:val="CommentText"/>
    <w:uiPriority w:val="99"/>
    <w:rsid w:val="002132EA"/>
    <w:rPr>
      <w:sz w:val="20"/>
      <w:szCs w:val="20"/>
    </w:rPr>
  </w:style>
  <w:style w:type="table" w:styleId="TableGrid">
    <w:name w:val="Table Grid"/>
    <w:basedOn w:val="TableNormal"/>
    <w:uiPriority w:val="39"/>
    <w:rsid w:val="00EF465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BD1749"/>
    <w:pPr>
      <w:spacing w:after="0" w:line="240" w:lineRule="auto"/>
    </w:pPr>
  </w:style>
  <w:style w:type="paragraph" w:styleId="CommentSubject">
    <w:name w:val="Comment Subject"/>
    <w:basedOn w:val="CommentText"/>
    <w:next w:val="CommentText"/>
    <w:link w:val="CommentSubjectChar"/>
    <w:uiPriority w:val="99"/>
    <w:semiHidden/>
    <w:unhideWhenUsed/>
    <w:rsid w:val="0030530C"/>
    <w:rPr>
      <w:b/>
      <w:bCs/>
    </w:rPr>
  </w:style>
  <w:style w:type="character" w:styleId="CommentSubjectChar" w:customStyle="1">
    <w:name w:val="Comment Subject Char"/>
    <w:basedOn w:val="CommentTextChar"/>
    <w:link w:val="CommentSubject"/>
    <w:uiPriority w:val="99"/>
    <w:semiHidden/>
    <w:rsid w:val="0030530C"/>
    <w:rPr>
      <w:b/>
      <w:bCs/>
      <w:sz w:val="20"/>
      <w:szCs w:val="20"/>
    </w:rPr>
  </w:style>
  <w:style w:type="character" w:styleId="Hyperlink">
    <w:uiPriority w:val="99"/>
    <w:name w:val="Hyperlink"/>
    <w:basedOn w:val="DefaultParagraphFont"/>
    <w:unhideWhenUsed/>
    <w:rsid w:val="0328A3D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image" Target="media/image8.png" Id="rId17" /><Relationship Type="http://schemas.openxmlformats.org/officeDocument/2006/relationships/customXml" Target="../customXml/item2.xml" Id="rId2" /><Relationship Type="http://schemas.openxmlformats.org/officeDocument/2006/relationships/image" Target="media/image7.pn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6.png" Id="rId1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header" Target="head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png" Id="rId14" /><Relationship Type="http://schemas.openxmlformats.org/officeDocument/2006/relationships/fontTable" Target="fontTable.xml" Id="rId22" /><Relationship Type="http://schemas.microsoft.com/office/2016/09/relationships/commentsIds" Target="commentsIds.xml" Id="R8b5b5f0c272e44e4" /><Relationship Type="http://schemas.microsoft.com/office/2011/relationships/commentsExtended" Target="commentsExtended.xml" Id="R86317de59ccc4e8e" /><Relationship Type="http://schemas.microsoft.com/office/2011/relationships/people" Target="people.xml" Id="R9f036cb756d447c3" /><Relationship Type="http://schemas.openxmlformats.org/officeDocument/2006/relationships/hyperlink" Target="https://aishub.evolveauthoring.com/courses/68f9863b9a50aeff5fc60702/shared/index.html#/menu/68f9863b9a50aeff5fc60702" TargetMode="External" Id="R7554e96f34cb42ab" /></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4b9f792-e8bf-417a-ae26-c62ba43c90b3" xsi:nil="true"/>
    <lcf76f155ced4ddcb4097134ff3c332f xmlns="07247a0a-0d90-41c7-84c4-8c142a63680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56D88084446A4692187B5DD0340151" ma:contentTypeVersion="21" ma:contentTypeDescription="Create a new document." ma:contentTypeScope="" ma:versionID="f3c7c7bf9169d98c2cf50405fbe5ded6">
  <xsd:schema xmlns:xsd="http://www.w3.org/2001/XMLSchema" xmlns:xs="http://www.w3.org/2001/XMLSchema" xmlns:p="http://schemas.microsoft.com/office/2006/metadata/properties" xmlns:ns1="http://schemas.microsoft.com/sharepoint/v3" xmlns:ns2="07247a0a-0d90-41c7-84c4-8c142a636808" xmlns:ns3="c4b9f792-e8bf-417a-ae26-c62ba43c90b3" targetNamespace="http://schemas.microsoft.com/office/2006/metadata/properties" ma:root="true" ma:fieldsID="5d75f6b17ef908a20fc0ee7cced010af" ns1:_="" ns2:_="" ns3:_="">
    <xsd:import namespace="http://schemas.microsoft.com/sharepoint/v3"/>
    <xsd:import namespace="07247a0a-0d90-41c7-84c4-8c142a636808"/>
    <xsd:import namespace="c4b9f792-e8bf-417a-ae26-c62ba43c90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247a0a-0d90-41c7-84c4-8c142a636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3085a07-2a11-48fa-bb9d-8816c9cd1c56"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b9f792-e8bf-417a-ae26-c62ba43c90b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1b7dfdd-8c1e-44c8-b326-644abc731625}" ma:internalName="TaxCatchAll" ma:showField="CatchAllData" ma:web="c4b9f792-e8bf-417a-ae26-c62ba43c90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5AB26-1467-46EE-9D77-4A73E4A35433}">
  <ds:schemaRefs>
    <ds:schemaRef ds:uri="http://schemas.microsoft.com/sharepoint/v3/contenttype/forms"/>
  </ds:schemaRefs>
</ds:datastoreItem>
</file>

<file path=customXml/itemProps2.xml><?xml version="1.0" encoding="utf-8"?>
<ds:datastoreItem xmlns:ds="http://schemas.openxmlformats.org/officeDocument/2006/customXml" ds:itemID="{0F4C83FA-D506-4259-AD68-473E144A256D}">
  <ds:schemaRefs>
    <ds:schemaRef ds:uri="http://schemas.microsoft.com/office/2006/metadata/properties"/>
    <ds:schemaRef ds:uri="http://schemas.microsoft.com/office/infopath/2007/PartnerControls"/>
    <ds:schemaRef ds:uri="http://schemas.microsoft.com/sharepoint/v3"/>
    <ds:schemaRef ds:uri="c4b9f792-e8bf-417a-ae26-c62ba43c90b3"/>
    <ds:schemaRef ds:uri="07247a0a-0d90-41c7-84c4-8c142a636808"/>
  </ds:schemaRefs>
</ds:datastoreItem>
</file>

<file path=customXml/itemProps3.xml><?xml version="1.0" encoding="utf-8"?>
<ds:datastoreItem xmlns:ds="http://schemas.openxmlformats.org/officeDocument/2006/customXml" ds:itemID="{33990352-BFE7-4C53-A730-52B136D4B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247a0a-0d90-41c7-84c4-8c142a636808"/>
    <ds:schemaRef ds:uri="c4b9f792-e8bf-417a-ae26-c62ba43c9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Michelle De Highden</dc:creator>
  <keywords/>
  <dc:description/>
  <lastModifiedBy>Kylie.Moulds</lastModifiedBy>
  <revision>36</revision>
  <lastPrinted>2026-03-26T03:07:00.0000000Z</lastPrinted>
  <dcterms:created xsi:type="dcterms:W3CDTF">2026-03-26T03:09:00.0000000Z</dcterms:created>
  <dcterms:modified xsi:type="dcterms:W3CDTF">2026-04-01T22:09:12.1736850Z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46ede979,6e06d6a8,3c37a550</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MSIP_Label_e16bab7f-630d-475d-8cf8-19340255b34d_Enabled">
    <vt:lpwstr>true</vt:lpwstr>
  </property>
  <property fmtid="{D5CDD505-2E9C-101B-9397-08002B2CF9AE}" pid="6" name="MSIP_Label_e16bab7f-630d-475d-8cf8-19340255b34d_SetDate">
    <vt:lpwstr>2025-10-31T05:04:36Z</vt:lpwstr>
  </property>
  <property fmtid="{D5CDD505-2E9C-101B-9397-08002B2CF9AE}" pid="7" name="MSIP_Label_e16bab7f-630d-475d-8cf8-19340255b34d_Method">
    <vt:lpwstr>Privileged</vt:lpwstr>
  </property>
  <property fmtid="{D5CDD505-2E9C-101B-9397-08002B2CF9AE}" pid="8" name="MSIP_Label_e16bab7f-630d-475d-8cf8-19340255b34d_Name">
    <vt:lpwstr>OFFICIAL</vt:lpwstr>
  </property>
  <property fmtid="{D5CDD505-2E9C-101B-9397-08002B2CF9AE}" pid="9" name="MSIP_Label_e16bab7f-630d-475d-8cf8-19340255b34d_SiteId">
    <vt:lpwstr>8d2e0f4c-55f2-4cb1-8ee7-da5dd3ff3600</vt:lpwstr>
  </property>
  <property fmtid="{D5CDD505-2E9C-101B-9397-08002B2CF9AE}" pid="10" name="MSIP_Label_e16bab7f-630d-475d-8cf8-19340255b34d_ActionId">
    <vt:lpwstr>d0bfe17b-e199-4300-9e02-b1fb5f81ce69</vt:lpwstr>
  </property>
  <property fmtid="{D5CDD505-2E9C-101B-9397-08002B2CF9AE}" pid="11" name="MSIP_Label_e16bab7f-630d-475d-8cf8-19340255b34d_ContentBits">
    <vt:lpwstr>1</vt:lpwstr>
  </property>
  <property fmtid="{D5CDD505-2E9C-101B-9397-08002B2CF9AE}" pid="12" name="MSIP_Label_e16bab7f-630d-475d-8cf8-19340255b34d_Tag">
    <vt:lpwstr>10, 0, 1, 1</vt:lpwstr>
  </property>
  <property fmtid="{D5CDD505-2E9C-101B-9397-08002B2CF9AE}" pid="13" name="ContentTypeId">
    <vt:lpwstr>0x0101008756D88084446A4692187B5DD0340151</vt:lpwstr>
  </property>
  <property fmtid="{D5CDD505-2E9C-101B-9397-08002B2CF9AE}" pid="14" name="MSIP_Label_bf6fef03-d487-4433-8e43-6b81c0a1b7be_Enabled">
    <vt:lpwstr>true</vt:lpwstr>
  </property>
  <property fmtid="{D5CDD505-2E9C-101B-9397-08002B2CF9AE}" pid="15" name="MSIP_Label_bf6fef03-d487-4433-8e43-6b81c0a1b7be_SetDate">
    <vt:lpwstr>2026-03-20T08:53:17Z</vt:lpwstr>
  </property>
  <property fmtid="{D5CDD505-2E9C-101B-9397-08002B2CF9AE}" pid="16" name="MSIP_Label_bf6fef03-d487-4433-8e43-6b81c0a1b7be_Method">
    <vt:lpwstr>Standard</vt:lpwstr>
  </property>
  <property fmtid="{D5CDD505-2E9C-101B-9397-08002B2CF9AE}" pid="17" name="MSIP_Label_bf6fef03-d487-4433-8e43-6b81c0a1b7be_Name">
    <vt:lpwstr>Unclassified</vt:lpwstr>
  </property>
  <property fmtid="{D5CDD505-2E9C-101B-9397-08002B2CF9AE}" pid="18" name="MSIP_Label_bf6fef03-d487-4433-8e43-6b81c0a1b7be_SiteId">
    <vt:lpwstr>1daf5147-a543-4707-a2fb-2acf0b2a3936</vt:lpwstr>
  </property>
  <property fmtid="{D5CDD505-2E9C-101B-9397-08002B2CF9AE}" pid="19" name="MSIP_Label_bf6fef03-d487-4433-8e43-6b81c0a1b7be_ActionId">
    <vt:lpwstr>8998c29e-fed6-4ea5-8510-294359a65bbf</vt:lpwstr>
  </property>
  <property fmtid="{D5CDD505-2E9C-101B-9397-08002B2CF9AE}" pid="20" name="MSIP_Label_bf6fef03-d487-4433-8e43-6b81c0a1b7be_ContentBits">
    <vt:lpwstr>0</vt:lpwstr>
  </property>
  <property fmtid="{D5CDD505-2E9C-101B-9397-08002B2CF9AE}" pid="21" name="MSIP_Label_bf6fef03-d487-4433-8e43-6b81c0a1b7be_Tag">
    <vt:lpwstr>10, 3, 0, 1</vt:lpwstr>
  </property>
  <property fmtid="{D5CDD505-2E9C-101B-9397-08002B2CF9AE}" pid="22" name="MediaServiceImageTags">
    <vt:lpwstr/>
  </property>
</Properties>
</file>